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441B4" w14:textId="396D2C41" w:rsidR="00060E82" w:rsidRPr="00B456AA" w:rsidRDefault="00E30FB7" w:rsidP="00084186">
      <w:pPr>
        <w:spacing w:after="40" w:line="240" w:lineRule="auto"/>
        <w:jc w:val="center"/>
        <w:outlineLvl w:val="3"/>
        <w:rPr>
          <w:rFonts w:eastAsia="Times New Roman" w:cstheme="minorHAnsi"/>
          <w:b/>
          <w:color w:val="000000" w:themeColor="text1"/>
          <w:shd w:val="clear" w:color="auto" w:fill="FFFFFF"/>
        </w:rPr>
      </w:pPr>
      <w:r w:rsidRPr="00B456AA">
        <w:rPr>
          <w:rFonts w:eastAsia="Times New Roman" w:cstheme="minorHAnsi"/>
          <w:b/>
          <w:color w:val="000000" w:themeColor="text1"/>
          <w:shd w:val="clear" w:color="auto" w:fill="FFFFFF"/>
        </w:rPr>
        <w:t>Culture, Health and Healing</w:t>
      </w:r>
      <w:r w:rsidR="00996D80" w:rsidRPr="00B456AA">
        <w:rPr>
          <w:rFonts w:eastAsia="Times New Roman" w:cstheme="minorHAnsi"/>
          <w:b/>
          <w:color w:val="000000" w:themeColor="text1"/>
          <w:shd w:val="clear" w:color="auto" w:fill="FFFFFF"/>
        </w:rPr>
        <w:t xml:space="preserve"> (ANTH 325)</w:t>
      </w:r>
    </w:p>
    <w:p w14:paraId="0ACE9967" w14:textId="77777777" w:rsidR="00B75CA3" w:rsidRPr="00B456AA" w:rsidRDefault="00403237" w:rsidP="00996D80">
      <w:pPr>
        <w:spacing w:after="60" w:line="240" w:lineRule="auto"/>
        <w:jc w:val="center"/>
        <w:outlineLvl w:val="3"/>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t>Fall Quarter 2017</w:t>
      </w:r>
    </w:p>
    <w:p w14:paraId="15791CA1" w14:textId="01CCB89C" w:rsidR="00FF6042" w:rsidRPr="00B456AA" w:rsidRDefault="00B75CA3" w:rsidP="00996D80">
      <w:pPr>
        <w:spacing w:after="60" w:line="240" w:lineRule="auto"/>
        <w:jc w:val="center"/>
        <w:outlineLvl w:val="3"/>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t>MWF – 11:30 – 12:35</w:t>
      </w:r>
    </w:p>
    <w:p w14:paraId="55C441B6" w14:textId="7C1DE26B" w:rsidR="00060E82" w:rsidRPr="00B456AA" w:rsidRDefault="00060E82" w:rsidP="00405BA7">
      <w:pPr>
        <w:spacing w:after="0" w:line="293" w:lineRule="atLeast"/>
        <w:jc w:val="center"/>
        <w:outlineLvl w:val="3"/>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t>Dr. Charles Klein</w:t>
      </w:r>
    </w:p>
    <w:p w14:paraId="55C441BA" w14:textId="3D18CDE6" w:rsidR="000D7AC5" w:rsidRPr="00B456AA" w:rsidRDefault="00A47CAB" w:rsidP="00405BA7">
      <w:pPr>
        <w:spacing w:after="0" w:line="293" w:lineRule="atLeast"/>
        <w:jc w:val="center"/>
        <w:outlineLvl w:val="3"/>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t>Office Hours</w:t>
      </w:r>
      <w:r w:rsidR="000B3229">
        <w:rPr>
          <w:rFonts w:eastAsia="Times New Roman" w:cstheme="minorHAnsi"/>
          <w:color w:val="000000" w:themeColor="text1"/>
          <w:shd w:val="clear" w:color="auto" w:fill="FFFFFF"/>
        </w:rPr>
        <w:t>: MW 12:50 – 1:5</w:t>
      </w:r>
      <w:r w:rsidR="00704624">
        <w:rPr>
          <w:rFonts w:eastAsia="Times New Roman" w:cstheme="minorHAnsi"/>
          <w:color w:val="000000" w:themeColor="text1"/>
          <w:shd w:val="clear" w:color="auto" w:fill="FFFFFF"/>
        </w:rPr>
        <w:t>0</w:t>
      </w:r>
    </w:p>
    <w:p w14:paraId="55C441BD" w14:textId="084BE32D" w:rsidR="00E973FD" w:rsidRPr="00B456AA" w:rsidRDefault="0019565F" w:rsidP="00084186">
      <w:pPr>
        <w:spacing w:after="0" w:line="240" w:lineRule="auto"/>
        <w:jc w:val="center"/>
        <w:outlineLvl w:val="3"/>
        <w:rPr>
          <w:rFonts w:eastAsia="Times New Roman" w:cstheme="minorHAnsi"/>
          <w:color w:val="000000" w:themeColor="text1"/>
          <w:shd w:val="clear" w:color="auto" w:fill="FFFFFF"/>
        </w:rPr>
      </w:pPr>
      <w:hyperlink r:id="rId5" w:history="1">
        <w:r w:rsidR="000D7AC5" w:rsidRPr="00B456AA">
          <w:rPr>
            <w:rStyle w:val="Hyperlink"/>
            <w:rFonts w:eastAsia="Times New Roman" w:cstheme="minorHAnsi"/>
            <w:shd w:val="clear" w:color="auto" w:fill="FFFFFF"/>
          </w:rPr>
          <w:t>Charles.klein@pdx.edu</w:t>
        </w:r>
      </w:hyperlink>
      <w:r w:rsidR="00FF6042" w:rsidRPr="00B456AA">
        <w:rPr>
          <w:rStyle w:val="Hyperlink"/>
          <w:rFonts w:eastAsia="Times New Roman" w:cstheme="minorHAnsi"/>
          <w:shd w:val="clear" w:color="auto" w:fill="FFFFFF"/>
        </w:rPr>
        <w:t>;</w:t>
      </w:r>
      <w:r w:rsidR="00FF6042" w:rsidRPr="00B456AA">
        <w:rPr>
          <w:rFonts w:eastAsia="Times New Roman" w:cstheme="minorHAnsi"/>
          <w:color w:val="000000" w:themeColor="text1"/>
          <w:shd w:val="clear" w:color="auto" w:fill="FFFFFF"/>
        </w:rPr>
        <w:t xml:space="preserve"> </w:t>
      </w:r>
      <w:r w:rsidR="000B3229">
        <w:rPr>
          <w:rFonts w:eastAsia="Times New Roman" w:cstheme="minorHAnsi"/>
          <w:color w:val="000000" w:themeColor="text1"/>
          <w:shd w:val="clear" w:color="auto" w:fill="FFFFFF"/>
        </w:rPr>
        <w:t>5</w:t>
      </w:r>
      <w:r w:rsidR="00C057EE" w:rsidRPr="00B456AA">
        <w:rPr>
          <w:rFonts w:eastAsia="Times New Roman" w:cstheme="minorHAnsi"/>
          <w:color w:val="000000" w:themeColor="text1"/>
          <w:shd w:val="clear" w:color="auto" w:fill="FFFFFF"/>
        </w:rPr>
        <w:t>03-725-3316</w:t>
      </w:r>
    </w:p>
    <w:p w14:paraId="29D6AB2B" w14:textId="13A212F5" w:rsidR="00C057EE" w:rsidRPr="00B456AA" w:rsidRDefault="00C057EE" w:rsidP="00522E16">
      <w:pPr>
        <w:spacing w:after="0" w:line="293" w:lineRule="atLeast"/>
        <w:outlineLvl w:val="3"/>
        <w:rPr>
          <w:rFonts w:eastAsia="Times New Roman" w:cstheme="minorHAnsi"/>
          <w:color w:val="000000" w:themeColor="text1"/>
          <w:shd w:val="clear" w:color="auto" w:fill="FFFFFF"/>
        </w:rPr>
      </w:pPr>
    </w:p>
    <w:p w14:paraId="55C441BF" w14:textId="4BBDFDB2" w:rsidR="00D31A37" w:rsidRPr="00B456AA" w:rsidRDefault="00D31A37" w:rsidP="00156D65">
      <w:pPr>
        <w:spacing w:after="120"/>
        <w:outlineLvl w:val="3"/>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t xml:space="preserve">This course is an introduction to the anthropological study of </w:t>
      </w:r>
      <w:r w:rsidR="00F85298" w:rsidRPr="00B456AA">
        <w:rPr>
          <w:rFonts w:eastAsia="Times New Roman" w:cstheme="minorHAnsi"/>
          <w:color w:val="000000" w:themeColor="text1"/>
          <w:shd w:val="clear" w:color="auto" w:fill="FFFFFF"/>
        </w:rPr>
        <w:t>h</w:t>
      </w:r>
      <w:r w:rsidRPr="00B456AA">
        <w:rPr>
          <w:rFonts w:eastAsia="Times New Roman" w:cstheme="minorHAnsi"/>
          <w:color w:val="000000" w:themeColor="text1"/>
          <w:shd w:val="clear" w:color="auto" w:fill="FFFFFF"/>
        </w:rPr>
        <w:t>ealth</w:t>
      </w:r>
      <w:r w:rsidR="00EB08E6" w:rsidRPr="00B456AA">
        <w:rPr>
          <w:rFonts w:eastAsia="Times New Roman" w:cstheme="minorHAnsi"/>
          <w:color w:val="000000" w:themeColor="text1"/>
          <w:shd w:val="clear" w:color="auto" w:fill="FFFFFF"/>
        </w:rPr>
        <w:t xml:space="preserve">. Our </w:t>
      </w:r>
      <w:r w:rsidR="00CD589B" w:rsidRPr="00B456AA">
        <w:rPr>
          <w:rFonts w:eastAsia="Times New Roman" w:cstheme="minorHAnsi"/>
          <w:color w:val="000000" w:themeColor="text1"/>
          <w:shd w:val="clear" w:color="auto" w:fill="FFFFFF"/>
        </w:rPr>
        <w:t>presentations</w:t>
      </w:r>
      <w:r w:rsidR="00996D80" w:rsidRPr="00B456AA">
        <w:rPr>
          <w:rFonts w:eastAsia="Times New Roman" w:cstheme="minorHAnsi"/>
          <w:color w:val="000000" w:themeColor="text1"/>
          <w:shd w:val="clear" w:color="auto" w:fill="FFFFFF"/>
        </w:rPr>
        <w:t>,</w:t>
      </w:r>
      <w:r w:rsidR="00CD589B" w:rsidRPr="00B456AA">
        <w:rPr>
          <w:rFonts w:eastAsia="Times New Roman" w:cstheme="minorHAnsi"/>
          <w:color w:val="000000" w:themeColor="text1"/>
          <w:shd w:val="clear" w:color="auto" w:fill="FFFFFF"/>
        </w:rPr>
        <w:t xml:space="preserve"> </w:t>
      </w:r>
      <w:r w:rsidR="00EB08E6" w:rsidRPr="00B456AA">
        <w:rPr>
          <w:rFonts w:eastAsia="Times New Roman" w:cstheme="minorHAnsi"/>
          <w:color w:val="000000" w:themeColor="text1"/>
          <w:shd w:val="clear" w:color="auto" w:fill="FFFFFF"/>
        </w:rPr>
        <w:t xml:space="preserve">films </w:t>
      </w:r>
      <w:r w:rsidR="00CD589B" w:rsidRPr="00B456AA">
        <w:rPr>
          <w:rFonts w:eastAsia="Times New Roman" w:cstheme="minorHAnsi"/>
          <w:color w:val="000000" w:themeColor="text1"/>
          <w:shd w:val="clear" w:color="auto" w:fill="FFFFFF"/>
        </w:rPr>
        <w:t xml:space="preserve">and guest speakers </w:t>
      </w:r>
      <w:r w:rsidRPr="00B456AA">
        <w:rPr>
          <w:rFonts w:eastAsia="Times New Roman" w:cstheme="minorHAnsi"/>
          <w:color w:val="000000" w:themeColor="text1"/>
          <w:shd w:val="clear" w:color="auto" w:fill="FFFFFF"/>
        </w:rPr>
        <w:t xml:space="preserve">highlight </w:t>
      </w:r>
      <w:proofErr w:type="spellStart"/>
      <w:r w:rsidRPr="00B456AA">
        <w:rPr>
          <w:rFonts w:eastAsia="Times New Roman" w:cstheme="minorHAnsi"/>
          <w:color w:val="000000" w:themeColor="text1"/>
          <w:shd w:val="clear" w:color="auto" w:fill="FFFFFF"/>
        </w:rPr>
        <w:t>ethnomedical</w:t>
      </w:r>
      <w:proofErr w:type="spellEnd"/>
      <w:r w:rsidR="00996D80" w:rsidRPr="00B456AA">
        <w:rPr>
          <w:rFonts w:eastAsia="Times New Roman" w:cstheme="minorHAnsi"/>
          <w:color w:val="000000" w:themeColor="text1"/>
          <w:shd w:val="clear" w:color="auto" w:fill="FFFFFF"/>
        </w:rPr>
        <w:t xml:space="preserve">, critical, interpretative, </w:t>
      </w:r>
      <w:proofErr w:type="spellStart"/>
      <w:r w:rsidRPr="00B456AA">
        <w:rPr>
          <w:rFonts w:eastAsia="Times New Roman" w:cstheme="minorHAnsi"/>
          <w:color w:val="000000" w:themeColor="text1"/>
          <w:shd w:val="clear" w:color="auto" w:fill="FFFFFF"/>
        </w:rPr>
        <w:t>biocultural</w:t>
      </w:r>
      <w:proofErr w:type="spellEnd"/>
      <w:r w:rsidR="00996D80" w:rsidRPr="00B456AA">
        <w:rPr>
          <w:rFonts w:eastAsia="Times New Roman" w:cstheme="minorHAnsi"/>
          <w:color w:val="000000" w:themeColor="text1"/>
          <w:shd w:val="clear" w:color="auto" w:fill="FFFFFF"/>
        </w:rPr>
        <w:t>, and applied</w:t>
      </w:r>
      <w:r w:rsidRPr="00B456AA">
        <w:rPr>
          <w:rFonts w:eastAsia="Times New Roman" w:cstheme="minorHAnsi"/>
          <w:color w:val="000000" w:themeColor="text1"/>
          <w:shd w:val="clear" w:color="auto" w:fill="FFFFFF"/>
        </w:rPr>
        <w:t xml:space="preserve"> approaches. By studying </w:t>
      </w:r>
      <w:r w:rsidR="00CD589B" w:rsidRPr="00B456AA">
        <w:rPr>
          <w:rFonts w:eastAsia="Times New Roman" w:cstheme="minorHAnsi"/>
          <w:color w:val="000000" w:themeColor="text1"/>
          <w:shd w:val="clear" w:color="auto" w:fill="FFFFFF"/>
        </w:rPr>
        <w:t xml:space="preserve">these </w:t>
      </w:r>
      <w:r w:rsidRPr="00B456AA">
        <w:rPr>
          <w:rFonts w:eastAsia="Times New Roman" w:cstheme="minorHAnsi"/>
          <w:color w:val="000000" w:themeColor="text1"/>
          <w:shd w:val="clear" w:color="auto" w:fill="FFFFFF"/>
        </w:rPr>
        <w:t xml:space="preserve">different perspectives, you will </w:t>
      </w:r>
      <w:r w:rsidR="00F66B12" w:rsidRPr="00B456AA">
        <w:rPr>
          <w:rFonts w:eastAsia="Times New Roman" w:cstheme="minorHAnsi"/>
          <w:color w:val="000000" w:themeColor="text1"/>
          <w:shd w:val="clear" w:color="auto" w:fill="FFFFFF"/>
        </w:rPr>
        <w:t xml:space="preserve">be able to </w:t>
      </w:r>
      <w:r w:rsidRPr="00B456AA">
        <w:rPr>
          <w:rFonts w:eastAsia="Times New Roman" w:cstheme="minorHAnsi"/>
          <w:color w:val="000000" w:themeColor="text1"/>
          <w:shd w:val="clear" w:color="auto" w:fill="FFFFFF"/>
        </w:rPr>
        <w:t xml:space="preserve">develop </w:t>
      </w:r>
      <w:r w:rsidR="00F66B12" w:rsidRPr="00B456AA">
        <w:rPr>
          <w:rFonts w:eastAsia="Times New Roman" w:cstheme="minorHAnsi"/>
          <w:color w:val="000000" w:themeColor="text1"/>
          <w:shd w:val="clear" w:color="auto" w:fill="FFFFFF"/>
        </w:rPr>
        <w:t>a</w:t>
      </w:r>
      <w:r w:rsidRPr="00B456AA">
        <w:rPr>
          <w:rFonts w:eastAsia="Times New Roman" w:cstheme="minorHAnsi"/>
          <w:color w:val="000000" w:themeColor="text1"/>
          <w:shd w:val="clear" w:color="auto" w:fill="FFFFFF"/>
        </w:rPr>
        <w:t xml:space="preserve"> toolkit that meets your professional and personal needs.</w:t>
      </w:r>
    </w:p>
    <w:p w14:paraId="6B4FCE83" w14:textId="56123100" w:rsidR="00403237" w:rsidRPr="00B456AA" w:rsidRDefault="00166DDB" w:rsidP="00156D65">
      <w:pPr>
        <w:spacing w:after="120"/>
        <w:ind w:right="-86"/>
        <w:outlineLvl w:val="3"/>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t>W</w:t>
      </w:r>
      <w:r w:rsidR="00FF6042" w:rsidRPr="00B456AA">
        <w:rPr>
          <w:rFonts w:eastAsia="Times New Roman" w:cstheme="minorHAnsi"/>
          <w:color w:val="000000" w:themeColor="text1"/>
          <w:shd w:val="clear" w:color="auto" w:fill="FFFFFF"/>
        </w:rPr>
        <w:t xml:space="preserve">e </w:t>
      </w:r>
      <w:r w:rsidRPr="00B456AA">
        <w:rPr>
          <w:rFonts w:eastAsia="Times New Roman" w:cstheme="minorHAnsi"/>
          <w:color w:val="000000" w:themeColor="text1"/>
          <w:shd w:val="clear" w:color="auto" w:fill="FFFFFF"/>
        </w:rPr>
        <w:t xml:space="preserve">begin by looking </w:t>
      </w:r>
      <w:r w:rsidR="00F85298" w:rsidRPr="00B456AA">
        <w:rPr>
          <w:rFonts w:eastAsia="Times New Roman" w:cstheme="minorHAnsi"/>
          <w:color w:val="000000" w:themeColor="text1"/>
          <w:shd w:val="clear" w:color="auto" w:fill="FFFFFF"/>
        </w:rPr>
        <w:t xml:space="preserve">at the ways </w:t>
      </w:r>
      <w:r w:rsidRPr="00B456AA">
        <w:rPr>
          <w:rFonts w:eastAsia="Times New Roman" w:cstheme="minorHAnsi"/>
          <w:color w:val="000000" w:themeColor="text1"/>
          <w:shd w:val="clear" w:color="auto" w:fill="FFFFFF"/>
        </w:rPr>
        <w:t xml:space="preserve">different </w:t>
      </w:r>
      <w:r w:rsidR="00F85298" w:rsidRPr="00B456AA">
        <w:rPr>
          <w:rFonts w:eastAsia="Times New Roman" w:cstheme="minorHAnsi"/>
          <w:color w:val="000000" w:themeColor="text1"/>
          <w:shd w:val="clear" w:color="auto" w:fill="FFFFFF"/>
        </w:rPr>
        <w:t>cultures – and diverse individuals within given cultures – experience illness</w:t>
      </w:r>
      <w:r w:rsidRPr="00B456AA">
        <w:rPr>
          <w:rFonts w:eastAsia="Times New Roman" w:cstheme="minorHAnsi"/>
          <w:color w:val="000000" w:themeColor="text1"/>
          <w:shd w:val="clear" w:color="auto" w:fill="FFFFFF"/>
        </w:rPr>
        <w:t>,</w:t>
      </w:r>
      <w:r w:rsidR="00F85298" w:rsidRPr="00B456AA">
        <w:rPr>
          <w:rFonts w:eastAsia="Times New Roman" w:cstheme="minorHAnsi"/>
          <w:color w:val="000000" w:themeColor="text1"/>
          <w:shd w:val="clear" w:color="auto" w:fill="FFFFFF"/>
        </w:rPr>
        <w:t xml:space="preserve"> he</w:t>
      </w:r>
      <w:r w:rsidR="00C057EE" w:rsidRPr="00B456AA">
        <w:rPr>
          <w:rFonts w:eastAsia="Times New Roman" w:cstheme="minorHAnsi"/>
          <w:color w:val="000000" w:themeColor="text1"/>
          <w:shd w:val="clear" w:color="auto" w:fill="FFFFFF"/>
        </w:rPr>
        <w:t xml:space="preserve">alth and healing. Next, we </w:t>
      </w:r>
      <w:r w:rsidR="00F85298" w:rsidRPr="00B456AA">
        <w:rPr>
          <w:rFonts w:eastAsia="Times New Roman" w:cstheme="minorHAnsi"/>
          <w:color w:val="000000" w:themeColor="text1"/>
          <w:shd w:val="clear" w:color="auto" w:fill="FFFFFF"/>
        </w:rPr>
        <w:t xml:space="preserve">examine medical pluralism – the ways in which individuals combine different health/healing systems in their </w:t>
      </w:r>
      <w:r w:rsidR="00F66B12" w:rsidRPr="00B456AA">
        <w:rPr>
          <w:rFonts w:eastAsia="Times New Roman" w:cstheme="minorHAnsi"/>
          <w:color w:val="000000" w:themeColor="text1"/>
          <w:shd w:val="clear" w:color="auto" w:fill="FFFFFF"/>
        </w:rPr>
        <w:t>lives</w:t>
      </w:r>
      <w:r w:rsidR="00F85298" w:rsidRPr="00B456AA">
        <w:rPr>
          <w:rFonts w:eastAsia="Times New Roman" w:cstheme="minorHAnsi"/>
          <w:color w:val="000000" w:themeColor="text1"/>
          <w:shd w:val="clear" w:color="auto" w:fill="FFFFFF"/>
        </w:rPr>
        <w:t>.</w:t>
      </w:r>
      <w:r w:rsidR="00993217" w:rsidRPr="00B456AA">
        <w:rPr>
          <w:noProof/>
        </w:rPr>
        <w:t xml:space="preserve"> </w:t>
      </w:r>
      <w:r w:rsidR="00FF6042" w:rsidRPr="00B456AA">
        <w:rPr>
          <w:rFonts w:eastAsia="Times New Roman" w:cstheme="minorHAnsi"/>
          <w:color w:val="000000" w:themeColor="text1"/>
          <w:shd w:val="clear" w:color="auto" w:fill="FFFFFF"/>
        </w:rPr>
        <w:t>We</w:t>
      </w:r>
      <w:r w:rsidR="00993217" w:rsidRPr="00B456AA">
        <w:rPr>
          <w:rFonts w:eastAsia="Times New Roman" w:cstheme="minorHAnsi"/>
          <w:color w:val="000000" w:themeColor="text1"/>
          <w:shd w:val="clear" w:color="auto" w:fill="FFFFFF"/>
        </w:rPr>
        <w:t xml:space="preserve"> then consider how stru</w:t>
      </w:r>
      <w:r w:rsidR="00996D80" w:rsidRPr="00B456AA">
        <w:rPr>
          <w:rFonts w:eastAsia="Times New Roman" w:cstheme="minorHAnsi"/>
          <w:color w:val="000000" w:themeColor="text1"/>
          <w:shd w:val="clear" w:color="auto" w:fill="FFFFFF"/>
        </w:rPr>
        <w:t xml:space="preserve">ctural factors generate health </w:t>
      </w:r>
      <w:r w:rsidR="00993217" w:rsidRPr="00B456AA">
        <w:rPr>
          <w:rFonts w:eastAsia="Times New Roman" w:cstheme="minorHAnsi"/>
          <w:color w:val="000000" w:themeColor="text1"/>
          <w:shd w:val="clear" w:color="auto" w:fill="FFFFFF"/>
        </w:rPr>
        <w:t>disparities in US and global contexts</w:t>
      </w:r>
      <w:r w:rsidR="00FF6042" w:rsidRPr="00B456AA">
        <w:rPr>
          <w:rFonts w:eastAsia="Times New Roman" w:cstheme="minorHAnsi"/>
          <w:color w:val="000000" w:themeColor="text1"/>
          <w:shd w:val="clear" w:color="auto" w:fill="FFFFFF"/>
        </w:rPr>
        <w:t xml:space="preserve">. Our final unit focuses </w:t>
      </w:r>
      <w:r w:rsidR="000D0743" w:rsidRPr="00B456AA">
        <w:rPr>
          <w:rFonts w:eastAsia="Times New Roman" w:cstheme="minorHAnsi"/>
          <w:color w:val="000000" w:themeColor="text1"/>
          <w:shd w:val="clear" w:color="auto" w:fill="FFFFFF"/>
        </w:rPr>
        <w:t>on health</w:t>
      </w:r>
      <w:r w:rsidR="00FF6042" w:rsidRPr="00B456AA">
        <w:rPr>
          <w:rFonts w:eastAsia="Times New Roman" w:cstheme="minorHAnsi"/>
          <w:color w:val="000000" w:themeColor="text1"/>
          <w:shd w:val="clear" w:color="auto" w:fill="FFFFFF"/>
        </w:rPr>
        <w:t>y</w:t>
      </w:r>
      <w:r w:rsidR="00F66B12" w:rsidRPr="00B456AA">
        <w:rPr>
          <w:rFonts w:eastAsia="Times New Roman" w:cstheme="minorHAnsi"/>
          <w:color w:val="000000" w:themeColor="text1"/>
          <w:shd w:val="clear" w:color="auto" w:fill="FFFFFF"/>
        </w:rPr>
        <w:t xml:space="preserve"> communities and </w:t>
      </w:r>
      <w:r w:rsidR="00403237" w:rsidRPr="00B456AA">
        <w:rPr>
          <w:rFonts w:eastAsia="Times New Roman" w:cstheme="minorHAnsi"/>
          <w:color w:val="000000" w:themeColor="text1"/>
          <w:shd w:val="clear" w:color="auto" w:fill="FFFFFF"/>
        </w:rPr>
        <w:t xml:space="preserve">efforts </w:t>
      </w:r>
      <w:r w:rsidRPr="00B456AA">
        <w:rPr>
          <w:rFonts w:eastAsia="Times New Roman" w:cstheme="minorHAnsi"/>
          <w:color w:val="000000" w:themeColor="text1"/>
          <w:shd w:val="clear" w:color="auto" w:fill="FFFFFF"/>
        </w:rPr>
        <w:t xml:space="preserve">to improve the quality of </w:t>
      </w:r>
      <w:r w:rsidR="00403237" w:rsidRPr="00B456AA">
        <w:rPr>
          <w:rFonts w:eastAsia="Times New Roman" w:cstheme="minorHAnsi"/>
          <w:color w:val="000000" w:themeColor="text1"/>
          <w:shd w:val="clear" w:color="auto" w:fill="FFFFFF"/>
        </w:rPr>
        <w:t>urban l</w:t>
      </w:r>
      <w:r w:rsidRPr="00B456AA">
        <w:rPr>
          <w:rFonts w:eastAsia="Times New Roman" w:cstheme="minorHAnsi"/>
          <w:color w:val="000000" w:themeColor="text1"/>
          <w:shd w:val="clear" w:color="auto" w:fill="FFFFFF"/>
        </w:rPr>
        <w:t>ife</w:t>
      </w:r>
      <w:r w:rsidR="00403237" w:rsidRPr="00B456AA">
        <w:rPr>
          <w:rFonts w:eastAsia="Times New Roman" w:cstheme="minorHAnsi"/>
          <w:color w:val="000000" w:themeColor="text1"/>
          <w:shd w:val="clear" w:color="auto" w:fill="FFFFFF"/>
        </w:rPr>
        <w:t>.</w:t>
      </w:r>
    </w:p>
    <w:p w14:paraId="3545FB57" w14:textId="52BA7473" w:rsidR="00535EEE" w:rsidRPr="00B456AA" w:rsidRDefault="00A8490D" w:rsidP="00156D65">
      <w:pPr>
        <w:spacing w:after="120"/>
        <w:ind w:right="-86"/>
        <w:outlineLvl w:val="3"/>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t xml:space="preserve">A hallmark of medical anthropology is </w:t>
      </w:r>
      <w:r w:rsidR="00EC31A8" w:rsidRPr="00B456AA">
        <w:rPr>
          <w:rFonts w:eastAsia="Times New Roman" w:cstheme="minorHAnsi"/>
          <w:color w:val="000000" w:themeColor="text1"/>
          <w:shd w:val="clear" w:color="auto" w:fill="FFFFFF"/>
        </w:rPr>
        <w:t xml:space="preserve">helping </w:t>
      </w:r>
      <w:r w:rsidRPr="00B456AA">
        <w:rPr>
          <w:rFonts w:eastAsia="Times New Roman" w:cstheme="minorHAnsi"/>
          <w:color w:val="000000" w:themeColor="text1"/>
          <w:shd w:val="clear" w:color="auto" w:fill="FFFFFF"/>
        </w:rPr>
        <w:t>allevi</w:t>
      </w:r>
      <w:r w:rsidR="00EC31A8" w:rsidRPr="00B456AA">
        <w:rPr>
          <w:rFonts w:eastAsia="Times New Roman" w:cstheme="minorHAnsi"/>
          <w:color w:val="000000" w:themeColor="text1"/>
          <w:shd w:val="clear" w:color="auto" w:fill="FFFFFF"/>
        </w:rPr>
        <w:t>ate</w:t>
      </w:r>
      <w:r w:rsidR="00F66B12" w:rsidRPr="00B456AA">
        <w:rPr>
          <w:rFonts w:eastAsia="Times New Roman" w:cstheme="minorHAnsi"/>
          <w:color w:val="000000" w:themeColor="text1"/>
          <w:shd w:val="clear" w:color="auto" w:fill="FFFFFF"/>
        </w:rPr>
        <w:t xml:space="preserve"> suffering </w:t>
      </w:r>
      <w:r w:rsidRPr="00B456AA">
        <w:rPr>
          <w:rFonts w:eastAsia="Times New Roman" w:cstheme="minorHAnsi"/>
          <w:color w:val="000000" w:themeColor="text1"/>
          <w:shd w:val="clear" w:color="auto" w:fill="FFFFFF"/>
        </w:rPr>
        <w:t xml:space="preserve">and </w:t>
      </w:r>
      <w:r w:rsidR="00F66B12" w:rsidRPr="00B456AA">
        <w:rPr>
          <w:rFonts w:eastAsia="Times New Roman" w:cstheme="minorHAnsi"/>
          <w:color w:val="000000" w:themeColor="text1"/>
          <w:shd w:val="clear" w:color="auto" w:fill="FFFFFF"/>
        </w:rPr>
        <w:t>reducing</w:t>
      </w:r>
      <w:r w:rsidRPr="00B456AA">
        <w:rPr>
          <w:rFonts w:eastAsia="Times New Roman" w:cstheme="minorHAnsi"/>
          <w:color w:val="000000" w:themeColor="text1"/>
          <w:shd w:val="clear" w:color="auto" w:fill="FFFFFF"/>
        </w:rPr>
        <w:t xml:space="preserve"> health disparities. </w:t>
      </w:r>
      <w:r w:rsidR="00EC31A8" w:rsidRPr="00B456AA">
        <w:rPr>
          <w:rFonts w:eastAsia="Times New Roman" w:cstheme="minorHAnsi"/>
          <w:color w:val="000000" w:themeColor="text1"/>
          <w:shd w:val="clear" w:color="auto" w:fill="FFFFFF"/>
        </w:rPr>
        <w:t>So w</w:t>
      </w:r>
      <w:r w:rsidR="00E116EC" w:rsidRPr="00B456AA">
        <w:rPr>
          <w:rFonts w:eastAsia="Times New Roman" w:cstheme="minorHAnsi"/>
          <w:color w:val="000000" w:themeColor="text1"/>
          <w:shd w:val="clear" w:color="auto" w:fill="FFFFFF"/>
        </w:rPr>
        <w:t>e will</w:t>
      </w:r>
      <w:r w:rsidR="003A4B96" w:rsidRPr="00B456AA">
        <w:rPr>
          <w:rFonts w:eastAsia="Times New Roman" w:cstheme="minorHAnsi"/>
          <w:color w:val="000000" w:themeColor="text1"/>
          <w:shd w:val="clear" w:color="auto" w:fill="FFFFFF"/>
        </w:rPr>
        <w:t xml:space="preserve"> </w:t>
      </w:r>
      <w:r w:rsidR="00EC31A8" w:rsidRPr="00B456AA">
        <w:rPr>
          <w:rFonts w:eastAsia="Times New Roman" w:cstheme="minorHAnsi"/>
          <w:color w:val="000000" w:themeColor="text1"/>
          <w:shd w:val="clear" w:color="auto" w:fill="FFFFFF"/>
        </w:rPr>
        <w:t>focus on</w:t>
      </w:r>
      <w:r w:rsidR="00996D80" w:rsidRPr="00B456AA">
        <w:rPr>
          <w:rFonts w:eastAsia="Times New Roman" w:cstheme="minorHAnsi"/>
          <w:color w:val="000000" w:themeColor="text1"/>
          <w:shd w:val="clear" w:color="auto" w:fill="FFFFFF"/>
        </w:rPr>
        <w:t xml:space="preserve"> how </w:t>
      </w:r>
      <w:r w:rsidR="00E116EC" w:rsidRPr="00B456AA">
        <w:rPr>
          <w:rFonts w:eastAsia="Times New Roman" w:cstheme="minorHAnsi"/>
          <w:color w:val="000000" w:themeColor="text1"/>
          <w:shd w:val="clear" w:color="auto" w:fill="FFFFFF"/>
        </w:rPr>
        <w:t xml:space="preserve">medical anthropologists have played in responding to </w:t>
      </w:r>
      <w:r w:rsidR="00996D80" w:rsidRPr="00B456AA">
        <w:rPr>
          <w:rFonts w:eastAsia="Times New Roman" w:cstheme="minorHAnsi"/>
          <w:color w:val="000000" w:themeColor="text1"/>
          <w:shd w:val="clear" w:color="auto" w:fill="FFFFFF"/>
        </w:rPr>
        <w:t xml:space="preserve">public health issues, including your developing </w:t>
      </w:r>
      <w:r w:rsidR="00DC0720" w:rsidRPr="00B456AA">
        <w:rPr>
          <w:rFonts w:eastAsia="Times New Roman" w:cstheme="minorHAnsi"/>
          <w:color w:val="000000" w:themeColor="text1"/>
          <w:shd w:val="clear" w:color="auto" w:fill="FFFFFF"/>
        </w:rPr>
        <w:t>a 60-</w:t>
      </w:r>
      <w:r w:rsidR="00070982" w:rsidRPr="00B456AA">
        <w:rPr>
          <w:rFonts w:eastAsia="Times New Roman" w:cstheme="minorHAnsi"/>
          <w:color w:val="000000" w:themeColor="text1"/>
          <w:shd w:val="clear" w:color="auto" w:fill="FFFFFF"/>
        </w:rPr>
        <w:t xml:space="preserve">second long Public Service Announcement </w:t>
      </w:r>
      <w:r w:rsidR="00EF5644" w:rsidRPr="00B456AA">
        <w:rPr>
          <w:rFonts w:eastAsia="Times New Roman" w:cstheme="minorHAnsi"/>
          <w:color w:val="000000" w:themeColor="text1"/>
          <w:shd w:val="clear" w:color="auto" w:fill="FFFFFF"/>
        </w:rPr>
        <w:t xml:space="preserve">(PSA) </w:t>
      </w:r>
      <w:r w:rsidR="00996D80" w:rsidRPr="00B456AA">
        <w:rPr>
          <w:rFonts w:eastAsia="Times New Roman" w:cstheme="minorHAnsi"/>
          <w:color w:val="000000" w:themeColor="text1"/>
          <w:shd w:val="clear" w:color="auto" w:fill="FFFFFF"/>
        </w:rPr>
        <w:t xml:space="preserve">health promotion </w:t>
      </w:r>
      <w:r w:rsidR="008230B8" w:rsidRPr="00B456AA">
        <w:rPr>
          <w:rFonts w:eastAsia="Times New Roman" w:cstheme="minorHAnsi"/>
          <w:color w:val="000000" w:themeColor="text1"/>
          <w:shd w:val="clear" w:color="auto" w:fill="FFFFFF"/>
        </w:rPr>
        <w:t>video</w:t>
      </w:r>
      <w:r w:rsidR="00AC598C" w:rsidRPr="00B456AA">
        <w:rPr>
          <w:rFonts w:eastAsia="Times New Roman" w:cstheme="minorHAnsi"/>
          <w:color w:val="000000" w:themeColor="text1"/>
          <w:shd w:val="clear" w:color="auto" w:fill="FFFFFF"/>
        </w:rPr>
        <w:t>.</w:t>
      </w:r>
      <w:r w:rsidR="00E116EC" w:rsidRPr="00B456AA">
        <w:rPr>
          <w:rFonts w:eastAsia="Times New Roman" w:cstheme="minorHAnsi"/>
          <w:color w:val="000000" w:themeColor="text1"/>
          <w:shd w:val="clear" w:color="auto" w:fill="FFFFFF"/>
        </w:rPr>
        <w:t xml:space="preserve"> </w:t>
      </w:r>
    </w:p>
    <w:p w14:paraId="55C441C3" w14:textId="4CD22799" w:rsidR="00E116EC" w:rsidRPr="00B456AA" w:rsidRDefault="00BE14C5" w:rsidP="002F065B">
      <w:pPr>
        <w:spacing w:after="0"/>
        <w:ind w:right="270"/>
        <w:outlineLvl w:val="3"/>
        <w:rPr>
          <w:rFonts w:eastAsia="Times New Roman" w:cstheme="minorHAnsi"/>
          <w:color w:val="000000" w:themeColor="text1"/>
          <w:shd w:val="clear" w:color="auto" w:fill="FFFFFF"/>
        </w:rPr>
      </w:pPr>
      <w:r w:rsidRPr="00B456AA">
        <w:rPr>
          <w:rFonts w:eastAsia="Times New Roman" w:cstheme="minorHAnsi"/>
          <w:b/>
          <w:color w:val="000000" w:themeColor="text1"/>
          <w:shd w:val="clear" w:color="auto" w:fill="FFFFFF"/>
        </w:rPr>
        <w:t>C</w:t>
      </w:r>
      <w:r w:rsidR="00E116EC" w:rsidRPr="00B456AA">
        <w:rPr>
          <w:rFonts w:eastAsia="Times New Roman" w:cstheme="minorHAnsi"/>
          <w:b/>
          <w:color w:val="000000" w:themeColor="text1"/>
          <w:shd w:val="clear" w:color="auto" w:fill="FFFFFF"/>
        </w:rPr>
        <w:t>ourse Learning Objectives</w:t>
      </w:r>
    </w:p>
    <w:p w14:paraId="560780D7" w14:textId="1D22C779" w:rsidR="00535EEE" w:rsidRPr="00B456AA" w:rsidRDefault="00E116EC" w:rsidP="00535EEE">
      <w:pPr>
        <w:spacing w:after="40" w:line="293" w:lineRule="atLeast"/>
        <w:outlineLvl w:val="3"/>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t>B</w:t>
      </w:r>
      <w:r w:rsidR="00B8417E" w:rsidRPr="00B456AA">
        <w:rPr>
          <w:rFonts w:eastAsia="Times New Roman" w:cstheme="minorHAnsi"/>
          <w:color w:val="000000" w:themeColor="text1"/>
          <w:shd w:val="clear" w:color="auto" w:fill="FFFFFF"/>
        </w:rPr>
        <w:t xml:space="preserve">y the end of the course students will </w:t>
      </w:r>
      <w:r w:rsidRPr="00B456AA">
        <w:rPr>
          <w:rFonts w:eastAsia="Times New Roman" w:cstheme="minorHAnsi"/>
          <w:color w:val="000000" w:themeColor="text1"/>
          <w:shd w:val="clear" w:color="auto" w:fill="FFFFFF"/>
        </w:rPr>
        <w:t>understand:</w:t>
      </w:r>
    </w:p>
    <w:p w14:paraId="55C441C5" w14:textId="7DA378EB" w:rsidR="007168F2" w:rsidRPr="00B456AA" w:rsidRDefault="007168F2" w:rsidP="00156D65">
      <w:pPr>
        <w:pStyle w:val="ListParagraph"/>
        <w:numPr>
          <w:ilvl w:val="0"/>
          <w:numId w:val="8"/>
        </w:numPr>
        <w:spacing w:after="0" w:line="293" w:lineRule="atLeast"/>
        <w:ind w:left="810" w:firstLine="270"/>
        <w:outlineLvl w:val="3"/>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t>Cross-cultural variation in he</w:t>
      </w:r>
      <w:r w:rsidR="00EB08E6" w:rsidRPr="00B456AA">
        <w:rPr>
          <w:rFonts w:eastAsia="Times New Roman" w:cstheme="minorHAnsi"/>
          <w:color w:val="000000" w:themeColor="text1"/>
          <w:shd w:val="clear" w:color="auto" w:fill="FFFFFF"/>
        </w:rPr>
        <w:t>alth/healing systems</w:t>
      </w:r>
    </w:p>
    <w:p w14:paraId="00E48A9A" w14:textId="61D6A5AA" w:rsidR="00EB08E6" w:rsidRPr="00B456AA" w:rsidRDefault="00EB08E6" w:rsidP="00EB08E6">
      <w:pPr>
        <w:pStyle w:val="ListParagraph"/>
        <w:numPr>
          <w:ilvl w:val="0"/>
          <w:numId w:val="8"/>
        </w:numPr>
        <w:spacing w:after="0" w:line="293" w:lineRule="atLeast"/>
        <w:ind w:firstLine="90"/>
        <w:outlineLvl w:val="3"/>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t>The relationship between the environment and health</w:t>
      </w:r>
    </w:p>
    <w:p w14:paraId="55C441C6" w14:textId="77777777" w:rsidR="001D1EDE" w:rsidRPr="00B456AA" w:rsidRDefault="007168F2" w:rsidP="00B8417E">
      <w:pPr>
        <w:pStyle w:val="ListParagraph"/>
        <w:numPr>
          <w:ilvl w:val="0"/>
          <w:numId w:val="6"/>
        </w:numPr>
        <w:spacing w:after="0" w:line="293" w:lineRule="atLeast"/>
        <w:outlineLvl w:val="3"/>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t>The interconnections between culture, health and political economic factors</w:t>
      </w:r>
    </w:p>
    <w:p w14:paraId="55C441C8" w14:textId="77777777" w:rsidR="00B8417E" w:rsidRPr="00B456AA" w:rsidRDefault="001D1EDE" w:rsidP="00B8417E">
      <w:pPr>
        <w:pStyle w:val="ListParagraph"/>
        <w:numPr>
          <w:ilvl w:val="0"/>
          <w:numId w:val="6"/>
        </w:numPr>
        <w:spacing w:after="0" w:line="293" w:lineRule="atLeast"/>
        <w:outlineLvl w:val="3"/>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t xml:space="preserve">The role of anthropologists in shaping </w:t>
      </w:r>
      <w:r w:rsidR="00B8417E" w:rsidRPr="00B456AA">
        <w:rPr>
          <w:rFonts w:eastAsia="Times New Roman" w:cstheme="minorHAnsi"/>
          <w:color w:val="000000" w:themeColor="text1"/>
          <w:shd w:val="clear" w:color="auto" w:fill="FFFFFF"/>
        </w:rPr>
        <w:t>health</w:t>
      </w:r>
      <w:r w:rsidRPr="00B456AA">
        <w:rPr>
          <w:rFonts w:eastAsia="Times New Roman" w:cstheme="minorHAnsi"/>
          <w:color w:val="000000" w:themeColor="text1"/>
          <w:shd w:val="clear" w:color="auto" w:fill="FFFFFF"/>
        </w:rPr>
        <w:t>-care</w:t>
      </w:r>
      <w:r w:rsidR="00B8417E" w:rsidRPr="00B456AA">
        <w:rPr>
          <w:rFonts w:eastAsia="Times New Roman" w:cstheme="minorHAnsi"/>
          <w:color w:val="000000" w:themeColor="text1"/>
          <w:shd w:val="clear" w:color="auto" w:fill="FFFFFF"/>
        </w:rPr>
        <w:t xml:space="preserve"> practices and public policies</w:t>
      </w:r>
    </w:p>
    <w:p w14:paraId="55C441C9" w14:textId="77777777" w:rsidR="007168F2" w:rsidRPr="00B456AA" w:rsidRDefault="007168F2" w:rsidP="007168F2">
      <w:pPr>
        <w:pStyle w:val="ListParagraph"/>
        <w:numPr>
          <w:ilvl w:val="0"/>
          <w:numId w:val="6"/>
        </w:numPr>
        <w:spacing w:after="0" w:line="293" w:lineRule="atLeast"/>
        <w:outlineLvl w:val="3"/>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t>The challenges and opportunities of working in a highly politicized field like health</w:t>
      </w:r>
    </w:p>
    <w:p w14:paraId="55C441CA" w14:textId="77777777" w:rsidR="00EF5644" w:rsidRPr="00B456AA" w:rsidRDefault="00EF5644" w:rsidP="007168F2">
      <w:pPr>
        <w:pStyle w:val="ListParagraph"/>
        <w:numPr>
          <w:ilvl w:val="0"/>
          <w:numId w:val="6"/>
        </w:numPr>
        <w:spacing w:after="0" w:line="293" w:lineRule="atLeast"/>
        <w:outlineLvl w:val="3"/>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t>The different theoretical and methodology approaches of anthropologists working on health issues</w:t>
      </w:r>
    </w:p>
    <w:p w14:paraId="66B949B9" w14:textId="77777777" w:rsidR="00677CC7" w:rsidRPr="00B456AA" w:rsidRDefault="001A4F1D" w:rsidP="00677CC7">
      <w:pPr>
        <w:pStyle w:val="ListParagraph"/>
        <w:numPr>
          <w:ilvl w:val="0"/>
          <w:numId w:val="6"/>
        </w:numPr>
        <w:spacing w:after="120" w:line="293" w:lineRule="atLeast"/>
        <w:outlineLvl w:val="3"/>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t>Techniques t</w:t>
      </w:r>
      <w:r w:rsidR="007B1E1E" w:rsidRPr="00B456AA">
        <w:rPr>
          <w:rFonts w:eastAsia="Times New Roman" w:cstheme="minorHAnsi"/>
          <w:color w:val="000000" w:themeColor="text1"/>
          <w:shd w:val="clear" w:color="auto" w:fill="FFFFFF"/>
        </w:rPr>
        <w:t>o convey health promotion information to target audiences</w:t>
      </w:r>
    </w:p>
    <w:p w14:paraId="55C441CC" w14:textId="34853E9D" w:rsidR="00B8417E" w:rsidRPr="00B456AA" w:rsidRDefault="000D2D94" w:rsidP="00677CC7">
      <w:pPr>
        <w:spacing w:after="120" w:line="293" w:lineRule="atLeast"/>
        <w:outlineLvl w:val="3"/>
        <w:rPr>
          <w:rFonts w:eastAsia="Times New Roman" w:cstheme="minorHAnsi"/>
          <w:color w:val="000000" w:themeColor="text1"/>
          <w:sz w:val="24"/>
          <w:szCs w:val="24"/>
          <w:shd w:val="clear" w:color="auto" w:fill="FFFFFF"/>
        </w:rPr>
      </w:pPr>
      <w:r>
        <w:rPr>
          <w:rFonts w:eastAsia="Times New Roman" w:cstheme="minorHAnsi"/>
          <w:b/>
          <w:color w:val="000000" w:themeColor="text1"/>
          <w:sz w:val="24"/>
          <w:szCs w:val="24"/>
          <w:shd w:val="clear" w:color="auto" w:fill="FFFFFF"/>
        </w:rPr>
        <w:t>C</w:t>
      </w:r>
      <w:r w:rsidR="00B456AA" w:rsidRPr="00B456AA">
        <w:rPr>
          <w:rFonts w:eastAsia="Times New Roman" w:cstheme="minorHAnsi"/>
          <w:b/>
          <w:color w:val="000000" w:themeColor="text1"/>
          <w:sz w:val="24"/>
          <w:szCs w:val="24"/>
          <w:shd w:val="clear" w:color="auto" w:fill="FFFFFF"/>
        </w:rPr>
        <w:t>ourse Materials</w:t>
      </w:r>
    </w:p>
    <w:p w14:paraId="55C441CD" w14:textId="77777777" w:rsidR="00357C6D" w:rsidRPr="00B456AA" w:rsidRDefault="00357C6D" w:rsidP="00176DA4">
      <w:pPr>
        <w:pStyle w:val="Default"/>
        <w:spacing w:before="120" w:after="120" w:line="276" w:lineRule="auto"/>
        <w:rPr>
          <w:rFonts w:asciiTheme="minorHAnsi" w:hAnsiTheme="minorHAnsi"/>
          <w:sz w:val="22"/>
          <w:szCs w:val="22"/>
          <w:u w:val="single"/>
        </w:rPr>
      </w:pPr>
      <w:r w:rsidRPr="00B456AA">
        <w:rPr>
          <w:rFonts w:asciiTheme="minorHAnsi" w:hAnsiTheme="minorHAnsi"/>
          <w:sz w:val="22"/>
          <w:szCs w:val="22"/>
          <w:u w:val="single"/>
        </w:rPr>
        <w:t>Texts</w:t>
      </w:r>
    </w:p>
    <w:p w14:paraId="55C441CE" w14:textId="77777777" w:rsidR="00357C6D" w:rsidRPr="00B456AA" w:rsidRDefault="008230B8" w:rsidP="004B39D6">
      <w:pPr>
        <w:pStyle w:val="Default"/>
        <w:spacing w:before="120" w:after="120"/>
        <w:ind w:left="720"/>
        <w:rPr>
          <w:rFonts w:asciiTheme="minorHAnsi" w:hAnsiTheme="minorHAnsi"/>
          <w:sz w:val="22"/>
          <w:szCs w:val="22"/>
        </w:rPr>
      </w:pPr>
      <w:r w:rsidRPr="00B456AA">
        <w:rPr>
          <w:rFonts w:asciiTheme="minorHAnsi" w:hAnsiTheme="minorHAnsi"/>
          <w:sz w:val="22"/>
          <w:szCs w:val="22"/>
        </w:rPr>
        <w:t xml:space="preserve">Singer, Merrill &amp; Hans Baer. 2012. </w:t>
      </w:r>
      <w:r w:rsidRPr="00B456AA">
        <w:rPr>
          <w:rFonts w:asciiTheme="minorHAnsi" w:hAnsiTheme="minorHAnsi"/>
          <w:i/>
          <w:sz w:val="22"/>
          <w:szCs w:val="22"/>
        </w:rPr>
        <w:t>Introducing Medical Anthropology, 2</w:t>
      </w:r>
      <w:r w:rsidRPr="00B456AA">
        <w:rPr>
          <w:rFonts w:asciiTheme="minorHAnsi" w:hAnsiTheme="minorHAnsi"/>
          <w:i/>
          <w:sz w:val="22"/>
          <w:szCs w:val="22"/>
          <w:vertAlign w:val="superscript"/>
        </w:rPr>
        <w:t>nd</w:t>
      </w:r>
      <w:r w:rsidRPr="00B456AA">
        <w:rPr>
          <w:rFonts w:asciiTheme="minorHAnsi" w:hAnsiTheme="minorHAnsi"/>
          <w:i/>
          <w:sz w:val="22"/>
          <w:szCs w:val="22"/>
        </w:rPr>
        <w:t xml:space="preserve"> Edition</w:t>
      </w:r>
      <w:r w:rsidRPr="00B456AA">
        <w:rPr>
          <w:rFonts w:asciiTheme="minorHAnsi" w:hAnsiTheme="minorHAnsi"/>
          <w:sz w:val="22"/>
          <w:szCs w:val="22"/>
        </w:rPr>
        <w:t xml:space="preserve">. Lanham, MD: </w:t>
      </w:r>
      <w:proofErr w:type="spellStart"/>
      <w:r w:rsidRPr="00B456AA">
        <w:rPr>
          <w:rFonts w:asciiTheme="minorHAnsi" w:hAnsiTheme="minorHAnsi"/>
          <w:sz w:val="22"/>
          <w:szCs w:val="22"/>
        </w:rPr>
        <w:t>AltaMira</w:t>
      </w:r>
      <w:proofErr w:type="spellEnd"/>
      <w:r w:rsidRPr="00B456AA">
        <w:rPr>
          <w:rFonts w:asciiTheme="minorHAnsi" w:hAnsiTheme="minorHAnsi"/>
          <w:sz w:val="22"/>
          <w:szCs w:val="22"/>
        </w:rPr>
        <w:t xml:space="preserve"> Press.</w:t>
      </w:r>
    </w:p>
    <w:p w14:paraId="55C441D0" w14:textId="4E8D783C" w:rsidR="008230B8" w:rsidRPr="00B456AA" w:rsidRDefault="008230B8" w:rsidP="004B39D6">
      <w:pPr>
        <w:pStyle w:val="Default"/>
        <w:spacing w:before="120" w:after="120"/>
        <w:ind w:left="720"/>
        <w:rPr>
          <w:rFonts w:asciiTheme="minorHAnsi" w:hAnsiTheme="minorHAnsi"/>
          <w:sz w:val="22"/>
          <w:szCs w:val="22"/>
        </w:rPr>
      </w:pPr>
      <w:r w:rsidRPr="00B456AA">
        <w:rPr>
          <w:rFonts w:asciiTheme="minorHAnsi" w:hAnsiTheme="minorHAnsi"/>
          <w:sz w:val="22"/>
          <w:szCs w:val="22"/>
        </w:rPr>
        <w:t>Garcia, Angela</w:t>
      </w:r>
      <w:r w:rsidR="00445B00" w:rsidRPr="00B456AA">
        <w:rPr>
          <w:rFonts w:asciiTheme="minorHAnsi" w:hAnsiTheme="minorHAnsi"/>
          <w:sz w:val="22"/>
          <w:szCs w:val="22"/>
        </w:rPr>
        <w:t xml:space="preserve">. 2010. </w:t>
      </w:r>
      <w:r w:rsidR="00445B00" w:rsidRPr="00B456AA">
        <w:rPr>
          <w:rFonts w:asciiTheme="minorHAnsi" w:hAnsiTheme="minorHAnsi"/>
          <w:i/>
          <w:sz w:val="22"/>
          <w:szCs w:val="22"/>
        </w:rPr>
        <w:t>The Pastoral Clini</w:t>
      </w:r>
      <w:r w:rsidR="00CE74A4" w:rsidRPr="00B456AA">
        <w:rPr>
          <w:rFonts w:asciiTheme="minorHAnsi" w:hAnsiTheme="minorHAnsi"/>
          <w:i/>
          <w:sz w:val="22"/>
          <w:szCs w:val="22"/>
        </w:rPr>
        <w:t>c: Addiction and Dispossession a</w:t>
      </w:r>
      <w:r w:rsidR="00445B00" w:rsidRPr="00B456AA">
        <w:rPr>
          <w:rFonts w:asciiTheme="minorHAnsi" w:hAnsiTheme="minorHAnsi"/>
          <w:i/>
          <w:sz w:val="22"/>
          <w:szCs w:val="22"/>
        </w:rPr>
        <w:t>long the Rio Grande</w:t>
      </w:r>
      <w:r w:rsidR="00445B00" w:rsidRPr="00B456AA">
        <w:rPr>
          <w:rFonts w:asciiTheme="minorHAnsi" w:hAnsiTheme="minorHAnsi"/>
          <w:sz w:val="22"/>
          <w:szCs w:val="22"/>
        </w:rPr>
        <w:t>. Berkeley and Los Angeles, CA: University of California Press.</w:t>
      </w:r>
    </w:p>
    <w:p w14:paraId="5FDB4C07" w14:textId="5DBCF8E7" w:rsidR="002F065B" w:rsidRPr="00B456AA" w:rsidRDefault="002F065B" w:rsidP="002F065B">
      <w:pPr>
        <w:pStyle w:val="Default"/>
        <w:spacing w:before="120" w:after="120" w:line="276" w:lineRule="auto"/>
        <w:rPr>
          <w:rFonts w:asciiTheme="minorHAnsi" w:hAnsiTheme="minorHAnsi"/>
          <w:sz w:val="22"/>
          <w:szCs w:val="22"/>
        </w:rPr>
      </w:pPr>
      <w:r w:rsidRPr="00B456AA">
        <w:rPr>
          <w:rFonts w:asciiTheme="minorHAnsi" w:hAnsiTheme="minorHAnsi"/>
          <w:sz w:val="22"/>
          <w:szCs w:val="22"/>
        </w:rPr>
        <w:t xml:space="preserve">There are </w:t>
      </w:r>
      <w:r w:rsidR="00A84B86" w:rsidRPr="00B456AA">
        <w:rPr>
          <w:rFonts w:asciiTheme="minorHAnsi" w:hAnsiTheme="minorHAnsi"/>
          <w:sz w:val="22"/>
          <w:szCs w:val="22"/>
        </w:rPr>
        <w:t>also</w:t>
      </w:r>
      <w:r w:rsidR="002C4C6A" w:rsidRPr="00B456AA">
        <w:rPr>
          <w:rFonts w:asciiTheme="minorHAnsi" w:hAnsiTheme="minorHAnsi"/>
          <w:sz w:val="22"/>
          <w:szCs w:val="22"/>
        </w:rPr>
        <w:t xml:space="preserve"> </w:t>
      </w:r>
      <w:r w:rsidR="0011737C" w:rsidRPr="00B456AA">
        <w:rPr>
          <w:rFonts w:asciiTheme="minorHAnsi" w:hAnsiTheme="minorHAnsi"/>
          <w:sz w:val="22"/>
          <w:szCs w:val="22"/>
        </w:rPr>
        <w:t>five</w:t>
      </w:r>
      <w:r w:rsidRPr="00B456AA">
        <w:rPr>
          <w:rFonts w:asciiTheme="minorHAnsi" w:hAnsiTheme="minorHAnsi"/>
          <w:sz w:val="22"/>
          <w:szCs w:val="22"/>
        </w:rPr>
        <w:t xml:space="preserve"> required articles</w:t>
      </w:r>
      <w:r w:rsidR="002C4C6A" w:rsidRPr="00B456AA">
        <w:rPr>
          <w:rFonts w:asciiTheme="minorHAnsi" w:hAnsiTheme="minorHAnsi"/>
          <w:sz w:val="22"/>
          <w:szCs w:val="22"/>
        </w:rPr>
        <w:t xml:space="preserve"> </w:t>
      </w:r>
      <w:r w:rsidR="00A84B86" w:rsidRPr="00B456AA">
        <w:rPr>
          <w:rFonts w:asciiTheme="minorHAnsi" w:hAnsiTheme="minorHAnsi"/>
          <w:sz w:val="22"/>
          <w:szCs w:val="22"/>
        </w:rPr>
        <w:t>available through</w:t>
      </w:r>
      <w:r w:rsidR="002C4C6A" w:rsidRPr="00B456AA">
        <w:rPr>
          <w:rFonts w:asciiTheme="minorHAnsi" w:hAnsiTheme="minorHAnsi"/>
          <w:sz w:val="22"/>
          <w:szCs w:val="22"/>
        </w:rPr>
        <w:t xml:space="preserve"> D2L</w:t>
      </w:r>
      <w:r w:rsidRPr="00B456AA">
        <w:rPr>
          <w:rFonts w:asciiTheme="minorHAnsi" w:hAnsiTheme="minorHAnsi"/>
          <w:sz w:val="22"/>
          <w:szCs w:val="22"/>
        </w:rPr>
        <w:t>.</w:t>
      </w:r>
    </w:p>
    <w:p w14:paraId="2CC7E8CB" w14:textId="77777777" w:rsidR="00B456AA" w:rsidRPr="00B456AA" w:rsidRDefault="00B456AA" w:rsidP="00B456AA">
      <w:pPr>
        <w:spacing w:after="80"/>
        <w:rPr>
          <w:rFonts w:cs="Calibri"/>
          <w:bCs/>
          <w:color w:val="000000"/>
          <w:u w:val="single"/>
        </w:rPr>
      </w:pPr>
      <w:r w:rsidRPr="00B456AA">
        <w:rPr>
          <w:bCs/>
          <w:u w:val="single"/>
        </w:rPr>
        <w:t xml:space="preserve">D2L (Desire to Learn) </w:t>
      </w:r>
    </w:p>
    <w:p w14:paraId="0C3A9010" w14:textId="3CCE3570" w:rsidR="00B456AA" w:rsidRPr="00B456AA" w:rsidRDefault="00B456AA" w:rsidP="00B456AA">
      <w:pPr>
        <w:spacing w:after="120" w:line="293" w:lineRule="atLeast"/>
        <w:outlineLvl w:val="3"/>
      </w:pPr>
      <w:r w:rsidRPr="00B456AA">
        <w:t xml:space="preserve">The course syllabus, article readings, assignment instructions, reading terms and questions, and exam </w:t>
      </w:r>
      <w:r w:rsidR="000B3229">
        <w:t xml:space="preserve">short answer </w:t>
      </w:r>
      <w:r w:rsidRPr="00B456AA">
        <w:t xml:space="preserve">terms and essay questions will be available on D2L. Use your Odin username and password </w:t>
      </w:r>
      <w:r w:rsidRPr="00B456AA">
        <w:lastRenderedPageBreak/>
        <w:t>to login to D2L at https://d2l.pdx.edu. Please feel free to contact me if you encounter difficulties in accessing this resource.</w:t>
      </w:r>
    </w:p>
    <w:p w14:paraId="55C441D1" w14:textId="77777777" w:rsidR="000F4806" w:rsidRPr="00B456AA" w:rsidRDefault="000F4806" w:rsidP="00075E9E">
      <w:pPr>
        <w:pStyle w:val="Default"/>
        <w:spacing w:after="120"/>
        <w:rPr>
          <w:rFonts w:asciiTheme="minorHAnsi" w:hAnsiTheme="minorHAnsi"/>
          <w:b/>
        </w:rPr>
      </w:pPr>
      <w:r w:rsidRPr="00B456AA">
        <w:rPr>
          <w:rFonts w:asciiTheme="minorHAnsi" w:hAnsiTheme="minorHAnsi"/>
          <w:b/>
        </w:rPr>
        <w:t xml:space="preserve">Expectations </w:t>
      </w:r>
      <w:r w:rsidR="00075E9E" w:rsidRPr="00B456AA">
        <w:rPr>
          <w:rFonts w:asciiTheme="minorHAnsi" w:hAnsiTheme="minorHAnsi"/>
          <w:b/>
        </w:rPr>
        <w:t xml:space="preserve">&amp; </w:t>
      </w:r>
      <w:r w:rsidRPr="00B456AA">
        <w:rPr>
          <w:rFonts w:asciiTheme="minorHAnsi" w:hAnsiTheme="minorHAnsi"/>
          <w:b/>
        </w:rPr>
        <w:t>Assignments</w:t>
      </w:r>
      <w:r w:rsidR="00A43656" w:rsidRPr="00B456AA">
        <w:rPr>
          <w:rFonts w:asciiTheme="minorHAnsi" w:hAnsiTheme="minorHAnsi"/>
          <w:b/>
        </w:rPr>
        <w:t xml:space="preserve"> </w:t>
      </w:r>
    </w:p>
    <w:p w14:paraId="55C441D2" w14:textId="78EC6B7A" w:rsidR="007168F2" w:rsidRPr="00B456AA" w:rsidRDefault="007168F2" w:rsidP="004B39D6">
      <w:pPr>
        <w:spacing w:after="120" w:line="240" w:lineRule="auto"/>
      </w:pPr>
      <w:r w:rsidRPr="00B456AA">
        <w:t xml:space="preserve">The course schedule is structured on </w:t>
      </w:r>
      <w:r w:rsidR="001C7C87" w:rsidRPr="00B456AA">
        <w:t>the</w:t>
      </w:r>
      <w:r w:rsidRPr="00B456AA">
        <w:t xml:space="preserve"> expectation that you will </w:t>
      </w:r>
      <w:r w:rsidRPr="00B456AA">
        <w:rPr>
          <w:b/>
        </w:rPr>
        <w:t xml:space="preserve">read the readings </w:t>
      </w:r>
      <w:r w:rsidRPr="00B456AA">
        <w:rPr>
          <w:b/>
          <w:u w:val="single"/>
        </w:rPr>
        <w:t xml:space="preserve">before </w:t>
      </w:r>
      <w:r w:rsidR="000F3805" w:rsidRPr="00B456AA">
        <w:rPr>
          <w:b/>
          <w:u w:val="single"/>
        </w:rPr>
        <w:t>th</w:t>
      </w:r>
      <w:r w:rsidR="00D140BC" w:rsidRPr="00B456AA">
        <w:rPr>
          <w:b/>
          <w:u w:val="single"/>
        </w:rPr>
        <w:t xml:space="preserve">e </w:t>
      </w:r>
      <w:r w:rsidRPr="00B456AA">
        <w:rPr>
          <w:b/>
          <w:u w:val="single"/>
        </w:rPr>
        <w:t>class</w:t>
      </w:r>
      <w:r w:rsidR="00D140BC" w:rsidRPr="00B456AA">
        <w:rPr>
          <w:b/>
          <w:u w:val="single"/>
        </w:rPr>
        <w:t xml:space="preserve"> for which they are assigned</w:t>
      </w:r>
      <w:r w:rsidRPr="00B456AA">
        <w:rPr>
          <w:u w:val="single"/>
        </w:rPr>
        <w:t>.</w:t>
      </w:r>
      <w:r w:rsidRPr="00B456AA">
        <w:t xml:space="preserve"> </w:t>
      </w:r>
      <w:r w:rsidR="005A5026" w:rsidRPr="00B456AA">
        <w:t xml:space="preserve"> A</w:t>
      </w:r>
      <w:r w:rsidR="002C4C6A" w:rsidRPr="00B456AA">
        <w:t>nd a</w:t>
      </w:r>
      <w:r w:rsidR="001C7C87" w:rsidRPr="00B456AA">
        <w:t>s m</w:t>
      </w:r>
      <w:r w:rsidR="000F3805" w:rsidRPr="00B456AA">
        <w:t xml:space="preserve">y </w:t>
      </w:r>
      <w:r w:rsidR="007B1E1E" w:rsidRPr="00B456AA">
        <w:t>presentations</w:t>
      </w:r>
      <w:r w:rsidR="000F3805" w:rsidRPr="00B456AA">
        <w:t xml:space="preserve"> are interactive, don’t be surprised if I call on you</w:t>
      </w:r>
      <w:r w:rsidR="001C7C87" w:rsidRPr="00B456AA">
        <w:t>!</w:t>
      </w:r>
    </w:p>
    <w:p w14:paraId="55C441D3" w14:textId="76465E3F" w:rsidR="001C7C87" w:rsidRPr="00B456AA" w:rsidRDefault="001C7C87" w:rsidP="004B39D6">
      <w:pPr>
        <w:spacing w:after="120" w:line="240" w:lineRule="auto"/>
      </w:pPr>
      <w:r w:rsidRPr="00B456AA">
        <w:t xml:space="preserve">It is important for you to take good notes on </w:t>
      </w:r>
      <w:r w:rsidR="00CD589B" w:rsidRPr="00B456AA">
        <w:t>the</w:t>
      </w:r>
      <w:r w:rsidR="00EF5644" w:rsidRPr="00B456AA">
        <w:t xml:space="preserve"> presentations, </w:t>
      </w:r>
      <w:r w:rsidRPr="00B456AA">
        <w:t>films and guest speake</w:t>
      </w:r>
      <w:r w:rsidR="00EF5644" w:rsidRPr="00B456AA">
        <w:t>rs</w:t>
      </w:r>
      <w:r w:rsidR="0041298C" w:rsidRPr="00B456AA">
        <w:t xml:space="preserve">. </w:t>
      </w:r>
      <w:r w:rsidR="00EF5644" w:rsidRPr="00B456AA">
        <w:t xml:space="preserve">Taking notes </w:t>
      </w:r>
      <w:r w:rsidR="00123D7F" w:rsidRPr="00B456AA">
        <w:t>will help you process the information and prepare you for y</w:t>
      </w:r>
      <w:r w:rsidR="0041298C" w:rsidRPr="00B456AA">
        <w:t>our assignments and exams</w:t>
      </w:r>
      <w:r w:rsidR="00123D7F" w:rsidRPr="00B456AA">
        <w:t>, which wi</w:t>
      </w:r>
      <w:r w:rsidR="000B3229">
        <w:t>ll require you to integrate course</w:t>
      </w:r>
      <w:r w:rsidR="00123D7F" w:rsidRPr="00B456AA">
        <w:t xml:space="preserve"> content in a creative and critical manner</w:t>
      </w:r>
      <w:r w:rsidR="0041298C" w:rsidRPr="00B456AA">
        <w:t xml:space="preserve">. </w:t>
      </w:r>
    </w:p>
    <w:p w14:paraId="55C441D4" w14:textId="2D9A37D6" w:rsidR="007168F2" w:rsidRPr="00B456AA" w:rsidRDefault="007168F2" w:rsidP="004B39D6">
      <w:pPr>
        <w:spacing w:after="120" w:line="240" w:lineRule="auto"/>
      </w:pPr>
      <w:r w:rsidRPr="00B456AA">
        <w:rPr>
          <w:b/>
          <w:u w:val="single"/>
        </w:rPr>
        <w:t>Exam 1</w:t>
      </w:r>
      <w:r w:rsidRPr="00B456AA">
        <w:rPr>
          <w:u w:val="single"/>
        </w:rPr>
        <w:t xml:space="preserve"> </w:t>
      </w:r>
      <w:r w:rsidRPr="00B456AA">
        <w:t>(</w:t>
      </w:r>
      <w:r w:rsidR="0005675D" w:rsidRPr="00B456AA">
        <w:t>20%</w:t>
      </w:r>
      <w:r w:rsidRPr="00B456AA">
        <w:t>)</w:t>
      </w:r>
      <w:r w:rsidR="000F3805" w:rsidRPr="00B456AA">
        <w:t xml:space="preserve">: </w:t>
      </w:r>
      <w:r w:rsidR="005A5026" w:rsidRPr="00B456AA">
        <w:t>(1)</w:t>
      </w:r>
      <w:r w:rsidR="002961EE" w:rsidRPr="00B456AA">
        <w:t xml:space="preserve"> </w:t>
      </w:r>
      <w:r w:rsidR="000B3229">
        <w:t>T</w:t>
      </w:r>
      <w:r w:rsidR="0006387E" w:rsidRPr="00B456AA">
        <w:t xml:space="preserve">rue/false </w:t>
      </w:r>
      <w:r w:rsidR="005A5026" w:rsidRPr="00B456AA">
        <w:t>and</w:t>
      </w:r>
      <w:r w:rsidR="00EE657A" w:rsidRPr="00B456AA">
        <w:t xml:space="preserve"> </w:t>
      </w:r>
      <w:r w:rsidR="002961EE" w:rsidRPr="00B456AA">
        <w:t>short answer section</w:t>
      </w:r>
      <w:r w:rsidR="005A5026" w:rsidRPr="00B456AA">
        <w:t>s</w:t>
      </w:r>
      <w:r w:rsidR="0006387E" w:rsidRPr="00B456AA">
        <w:t xml:space="preserve"> to be answered </w:t>
      </w:r>
      <w:r w:rsidR="0006387E" w:rsidRPr="00B456AA">
        <w:rPr>
          <w:u w:val="single"/>
        </w:rPr>
        <w:t>in-class</w:t>
      </w:r>
      <w:r w:rsidR="002961EE" w:rsidRPr="00B456AA">
        <w:t>,</w:t>
      </w:r>
      <w:r w:rsidR="000F3805" w:rsidRPr="00B456AA">
        <w:t xml:space="preserve"> and </w:t>
      </w:r>
      <w:r w:rsidR="002961EE" w:rsidRPr="00B456AA">
        <w:t>(2) a</w:t>
      </w:r>
      <w:r w:rsidR="00452100" w:rsidRPr="00B456AA">
        <w:t xml:space="preserve"> </w:t>
      </w:r>
      <w:r w:rsidR="00452100" w:rsidRPr="00B456AA">
        <w:rPr>
          <w:u w:val="single"/>
        </w:rPr>
        <w:t>take-home</w:t>
      </w:r>
      <w:r w:rsidR="000F3805" w:rsidRPr="00B456AA">
        <w:t xml:space="preserve"> essay covering the </w:t>
      </w:r>
      <w:r w:rsidR="007B1E1E" w:rsidRPr="00B456AA">
        <w:t>presentations</w:t>
      </w:r>
      <w:r w:rsidR="000F3805" w:rsidRPr="00B456AA">
        <w:t xml:space="preserve">, </w:t>
      </w:r>
      <w:r w:rsidR="00EF5644" w:rsidRPr="00B456AA">
        <w:t xml:space="preserve">readings, </w:t>
      </w:r>
      <w:r w:rsidR="000F3805" w:rsidRPr="00B456AA">
        <w:t>films and guest speakers in the first half of the course. You will receive the terms and e</w:t>
      </w:r>
      <w:r w:rsidR="008065E7" w:rsidRPr="00B456AA">
        <w:t>ssay</w:t>
      </w:r>
      <w:r w:rsidR="000F3805" w:rsidRPr="00B456AA">
        <w:t xml:space="preserve"> questions one week before the exam. </w:t>
      </w:r>
      <w:r w:rsidR="002961EE" w:rsidRPr="00B456AA">
        <w:t>The take-home essay must</w:t>
      </w:r>
      <w:r w:rsidR="00FD69CE" w:rsidRPr="00B456AA">
        <w:t xml:space="preserve"> be </w:t>
      </w:r>
      <w:r w:rsidR="00FD69CE" w:rsidRPr="00B456AA">
        <w:rPr>
          <w:b/>
        </w:rPr>
        <w:t>two to three pages</w:t>
      </w:r>
      <w:r w:rsidR="005046C1" w:rsidRPr="00B456AA">
        <w:rPr>
          <w:b/>
        </w:rPr>
        <w:t xml:space="preserve"> long</w:t>
      </w:r>
      <w:r w:rsidR="002961EE" w:rsidRPr="00B456AA">
        <w:rPr>
          <w:b/>
        </w:rPr>
        <w:t>,</w:t>
      </w:r>
      <w:r w:rsidR="00FD69CE" w:rsidRPr="00B456AA">
        <w:rPr>
          <w:b/>
        </w:rPr>
        <w:t xml:space="preserve"> double-spaced in 11 or 12 font with 1” margin</w:t>
      </w:r>
      <w:r w:rsidR="000B3229">
        <w:rPr>
          <w:b/>
        </w:rPr>
        <w:t>s</w:t>
      </w:r>
      <w:r w:rsidR="007D0C71" w:rsidRPr="00B456AA">
        <w:t xml:space="preserve">. </w:t>
      </w:r>
      <w:r w:rsidR="00FD69CE" w:rsidRPr="00B456AA">
        <w:t>The in-class part of the exam is closed book.</w:t>
      </w:r>
    </w:p>
    <w:p w14:paraId="55C441D5" w14:textId="6967917B" w:rsidR="000F3805" w:rsidRPr="00B456AA" w:rsidRDefault="000F3805" w:rsidP="004B39D6">
      <w:pPr>
        <w:spacing w:after="120" w:line="240" w:lineRule="auto"/>
      </w:pPr>
      <w:r w:rsidRPr="00B456AA">
        <w:rPr>
          <w:b/>
          <w:u w:val="single"/>
        </w:rPr>
        <w:t>Exam 2</w:t>
      </w:r>
      <w:r w:rsidRPr="00B456AA">
        <w:rPr>
          <w:u w:val="single"/>
        </w:rPr>
        <w:t xml:space="preserve"> </w:t>
      </w:r>
      <w:r w:rsidRPr="00B456AA">
        <w:t>(</w:t>
      </w:r>
      <w:r w:rsidR="0005675D" w:rsidRPr="00B456AA">
        <w:t>20%</w:t>
      </w:r>
      <w:r w:rsidRPr="00B456AA">
        <w:t xml:space="preserve">): </w:t>
      </w:r>
      <w:r w:rsidR="000123CE" w:rsidRPr="00B456AA">
        <w:t>Same format as Exam 1, but cover</w:t>
      </w:r>
      <w:r w:rsidR="008065E7" w:rsidRPr="00B456AA">
        <w:t>ing</w:t>
      </w:r>
      <w:r w:rsidR="000123CE" w:rsidRPr="00B456AA">
        <w:t xml:space="preserve"> </w:t>
      </w:r>
      <w:r w:rsidRPr="00B456AA">
        <w:t xml:space="preserve">the lectures, </w:t>
      </w:r>
      <w:r w:rsidR="00EF5644" w:rsidRPr="00B456AA">
        <w:t xml:space="preserve">readings, </w:t>
      </w:r>
      <w:r w:rsidRPr="00B456AA">
        <w:t xml:space="preserve">films and guest speakers in the second half of the course. </w:t>
      </w:r>
    </w:p>
    <w:p w14:paraId="55C441D6" w14:textId="05FF81E5" w:rsidR="000F3805" w:rsidRPr="00B456AA" w:rsidRDefault="000F3805" w:rsidP="004B39D6">
      <w:pPr>
        <w:spacing w:after="120" w:line="240" w:lineRule="auto"/>
        <w:rPr>
          <w:rFonts w:cs="Calibri"/>
          <w:bCs/>
          <w:color w:val="000000"/>
        </w:rPr>
      </w:pPr>
      <w:r w:rsidRPr="00B456AA">
        <w:rPr>
          <w:b/>
          <w:u w:val="single"/>
        </w:rPr>
        <w:t>Quizzes</w:t>
      </w:r>
      <w:r w:rsidRPr="00B456AA">
        <w:t xml:space="preserve"> (</w:t>
      </w:r>
      <w:r w:rsidR="00526CF5" w:rsidRPr="00B456AA">
        <w:t>2</w:t>
      </w:r>
      <w:r w:rsidR="0005675D" w:rsidRPr="00B456AA">
        <w:t>0%</w:t>
      </w:r>
      <w:r w:rsidRPr="00B456AA">
        <w:t xml:space="preserve">): </w:t>
      </w:r>
      <w:r w:rsidRPr="00B456AA">
        <w:rPr>
          <w:rFonts w:cs="Calibri"/>
          <w:bCs/>
          <w:color w:val="000000"/>
        </w:rPr>
        <w:t xml:space="preserve">There will be </w:t>
      </w:r>
      <w:r w:rsidR="004B39D6" w:rsidRPr="00B456AA">
        <w:rPr>
          <w:rFonts w:cs="Calibri"/>
          <w:bCs/>
          <w:color w:val="000000"/>
        </w:rPr>
        <w:t>eight pop quizzes over the course of the quarter. Each quiz will have one question based on the readings</w:t>
      </w:r>
      <w:r w:rsidR="002C4C6A" w:rsidRPr="00B456AA">
        <w:rPr>
          <w:rFonts w:cs="Calibri"/>
          <w:bCs/>
          <w:color w:val="000000"/>
        </w:rPr>
        <w:t xml:space="preserve"> for the day in which the quiz occurs</w:t>
      </w:r>
      <w:r w:rsidR="004B39D6" w:rsidRPr="00B456AA">
        <w:rPr>
          <w:rFonts w:cs="Calibri"/>
          <w:bCs/>
          <w:color w:val="000000"/>
        </w:rPr>
        <w:t xml:space="preserve">. </w:t>
      </w:r>
      <w:r w:rsidR="00B456AA" w:rsidRPr="00B456AA">
        <w:rPr>
          <w:rFonts w:cs="Calibri"/>
          <w:bCs/>
          <w:color w:val="000000"/>
        </w:rPr>
        <w:t xml:space="preserve">The question will be a version of one of the questions from the Reading Terms &amp; Questions posted on D2L. </w:t>
      </w:r>
      <w:r w:rsidR="004B39D6" w:rsidRPr="00B456AA">
        <w:rPr>
          <w:rFonts w:cs="Calibri"/>
          <w:bCs/>
          <w:color w:val="000000"/>
        </w:rPr>
        <w:t>Quizzes will be scored on a 0 – 4 basis, with 4 = excellent</w:t>
      </w:r>
      <w:r w:rsidR="00B456AA" w:rsidRPr="00B456AA">
        <w:rPr>
          <w:rFonts w:cs="Calibri"/>
          <w:bCs/>
          <w:color w:val="000000"/>
        </w:rPr>
        <w:t>/A</w:t>
      </w:r>
      <w:r w:rsidR="004B39D6" w:rsidRPr="00B456AA">
        <w:rPr>
          <w:rFonts w:cs="Calibri"/>
          <w:bCs/>
          <w:color w:val="000000"/>
        </w:rPr>
        <w:t>, 3 = good</w:t>
      </w:r>
      <w:r w:rsidR="00B456AA" w:rsidRPr="00B456AA">
        <w:rPr>
          <w:rFonts w:cs="Calibri"/>
          <w:bCs/>
          <w:color w:val="000000"/>
        </w:rPr>
        <w:t>/B</w:t>
      </w:r>
      <w:r w:rsidR="004B39D6" w:rsidRPr="00B456AA">
        <w:rPr>
          <w:rFonts w:cs="Calibri"/>
          <w:bCs/>
          <w:color w:val="000000"/>
        </w:rPr>
        <w:t>, 2 = fair</w:t>
      </w:r>
      <w:r w:rsidR="00B456AA" w:rsidRPr="00B456AA">
        <w:rPr>
          <w:rFonts w:cs="Calibri"/>
          <w:bCs/>
          <w:color w:val="000000"/>
        </w:rPr>
        <w:t>/C</w:t>
      </w:r>
      <w:r w:rsidR="004B39D6" w:rsidRPr="00B456AA">
        <w:rPr>
          <w:rFonts w:cs="Calibri"/>
          <w:bCs/>
          <w:color w:val="000000"/>
        </w:rPr>
        <w:t>, 1 = poor</w:t>
      </w:r>
      <w:r w:rsidR="00B456AA" w:rsidRPr="00B456AA">
        <w:rPr>
          <w:rFonts w:cs="Calibri"/>
          <w:bCs/>
          <w:color w:val="000000"/>
        </w:rPr>
        <w:t>/D</w:t>
      </w:r>
      <w:r w:rsidR="004B39D6" w:rsidRPr="00B456AA">
        <w:rPr>
          <w:rFonts w:cs="Calibri"/>
          <w:bCs/>
          <w:color w:val="000000"/>
        </w:rPr>
        <w:t xml:space="preserve"> and 0 = no credit</w:t>
      </w:r>
      <w:r w:rsidR="00B456AA" w:rsidRPr="00B456AA">
        <w:rPr>
          <w:rFonts w:cs="Calibri"/>
          <w:bCs/>
          <w:color w:val="000000"/>
        </w:rPr>
        <w:t>/F</w:t>
      </w:r>
      <w:r w:rsidR="004B39D6" w:rsidRPr="00B456AA">
        <w:rPr>
          <w:rFonts w:cs="Calibri"/>
          <w:bCs/>
          <w:color w:val="000000"/>
        </w:rPr>
        <w:t xml:space="preserve">. You may drop you two lowest scores. There will be </w:t>
      </w:r>
      <w:r w:rsidR="004B39D6" w:rsidRPr="000B3229">
        <w:rPr>
          <w:rFonts w:cs="Calibri"/>
          <w:b/>
          <w:bCs/>
          <w:color w:val="000000"/>
        </w:rPr>
        <w:t>NO MAKE-UP QUIZZES</w:t>
      </w:r>
      <w:r w:rsidR="004B39D6" w:rsidRPr="00B456AA">
        <w:rPr>
          <w:rFonts w:cs="Calibri"/>
          <w:bCs/>
          <w:color w:val="000000"/>
        </w:rPr>
        <w:t>.</w:t>
      </w:r>
    </w:p>
    <w:p w14:paraId="55C441D7" w14:textId="6D933B7F" w:rsidR="006D0365" w:rsidRPr="00B456AA" w:rsidRDefault="0011737C" w:rsidP="004B39D6">
      <w:pPr>
        <w:spacing w:line="240" w:lineRule="auto"/>
      </w:pPr>
      <w:r w:rsidRPr="00B456AA">
        <w:rPr>
          <w:b/>
          <w:u w:val="single"/>
        </w:rPr>
        <w:t>Four</w:t>
      </w:r>
      <w:r w:rsidR="00DD16E2" w:rsidRPr="00B456AA">
        <w:rPr>
          <w:b/>
          <w:u w:val="single"/>
        </w:rPr>
        <w:t xml:space="preserve"> </w:t>
      </w:r>
      <w:r w:rsidR="000031C0" w:rsidRPr="00B456AA">
        <w:rPr>
          <w:b/>
          <w:u w:val="single"/>
        </w:rPr>
        <w:t>Critical Reflections</w:t>
      </w:r>
      <w:r w:rsidR="00DD16E2" w:rsidRPr="00B456AA">
        <w:rPr>
          <w:u w:val="single"/>
        </w:rPr>
        <w:t xml:space="preserve"> </w:t>
      </w:r>
      <w:r w:rsidR="006D0365" w:rsidRPr="00B456AA">
        <w:t>(</w:t>
      </w:r>
      <w:r w:rsidR="0005675D" w:rsidRPr="00B456AA">
        <w:t>20%</w:t>
      </w:r>
      <w:r w:rsidR="006D0365" w:rsidRPr="00B456AA">
        <w:t xml:space="preserve">): </w:t>
      </w:r>
      <w:r w:rsidR="00C655BF" w:rsidRPr="00B456AA">
        <w:t xml:space="preserve"> </w:t>
      </w:r>
      <w:r w:rsidRPr="00B456AA">
        <w:t xml:space="preserve">In Weeks 3, 5 </w:t>
      </w:r>
      <w:r w:rsidR="004B39D6" w:rsidRPr="00B456AA">
        <w:t>and 9</w:t>
      </w:r>
      <w:r w:rsidRPr="00B456AA">
        <w:t>,</w:t>
      </w:r>
      <w:r w:rsidR="004B39D6" w:rsidRPr="00B456AA">
        <w:t xml:space="preserve"> </w:t>
      </w:r>
      <w:r w:rsidR="00C655BF" w:rsidRPr="00B456AA">
        <w:t xml:space="preserve">you </w:t>
      </w:r>
      <w:r w:rsidR="00C0449F" w:rsidRPr="00B456AA">
        <w:t xml:space="preserve">will submit </w:t>
      </w:r>
      <w:r w:rsidR="00DD16E2" w:rsidRPr="00B456AA">
        <w:t xml:space="preserve">a </w:t>
      </w:r>
      <w:r w:rsidR="000031C0" w:rsidRPr="00B456AA">
        <w:rPr>
          <w:b/>
        </w:rPr>
        <w:t>critical reflection</w:t>
      </w:r>
      <w:r w:rsidR="000031C0" w:rsidRPr="00B456AA">
        <w:t xml:space="preserve"> (</w:t>
      </w:r>
      <w:r w:rsidR="00DD16E2" w:rsidRPr="00B456AA">
        <w:rPr>
          <w:b/>
          <w:u w:val="single"/>
        </w:rPr>
        <w:t>one page, typed,</w:t>
      </w:r>
      <w:r w:rsidR="00A50E32" w:rsidRPr="00B456AA">
        <w:rPr>
          <w:b/>
          <w:u w:val="single"/>
        </w:rPr>
        <w:t xml:space="preserve"> double</w:t>
      </w:r>
      <w:r w:rsidR="00DD16E2" w:rsidRPr="00B456AA">
        <w:rPr>
          <w:b/>
          <w:u w:val="single"/>
        </w:rPr>
        <w:t xml:space="preserve">-spaced </w:t>
      </w:r>
      <w:r w:rsidR="00E173E9" w:rsidRPr="00B456AA">
        <w:rPr>
          <w:b/>
          <w:u w:val="single"/>
        </w:rPr>
        <w:t>in 11 or 12</w:t>
      </w:r>
      <w:r w:rsidR="00470B66" w:rsidRPr="00B456AA">
        <w:rPr>
          <w:b/>
          <w:u w:val="single"/>
        </w:rPr>
        <w:t xml:space="preserve"> font</w:t>
      </w:r>
      <w:r w:rsidR="000031C0" w:rsidRPr="00B456AA">
        <w:t>)</w:t>
      </w:r>
      <w:r w:rsidR="00470B66" w:rsidRPr="00B456AA">
        <w:t xml:space="preserve"> </w:t>
      </w:r>
      <w:r w:rsidR="00DD16E2" w:rsidRPr="00B456AA">
        <w:t xml:space="preserve">that applies a </w:t>
      </w:r>
      <w:r w:rsidR="00C655BF" w:rsidRPr="00B456AA">
        <w:rPr>
          <w:b/>
          <w:u w:val="single"/>
        </w:rPr>
        <w:t>theoretical concept</w:t>
      </w:r>
      <w:r w:rsidR="00C655BF" w:rsidRPr="00B456AA">
        <w:t xml:space="preserve"> </w:t>
      </w:r>
      <w:r w:rsidR="00DD16E2" w:rsidRPr="00B456AA">
        <w:t xml:space="preserve">from the readings to a </w:t>
      </w:r>
      <w:r w:rsidR="007B1E1E" w:rsidRPr="00B456AA">
        <w:t>contemporary health issue (see Weekly</w:t>
      </w:r>
      <w:r w:rsidR="000031C0" w:rsidRPr="00B456AA">
        <w:t xml:space="preserve"> Critical Reflection</w:t>
      </w:r>
      <w:r w:rsidR="00C655BF" w:rsidRPr="00B456AA">
        <w:t xml:space="preserve"> Instructions </w:t>
      </w:r>
      <w:r w:rsidR="0006387E" w:rsidRPr="00B456AA">
        <w:t>on D2L</w:t>
      </w:r>
      <w:r w:rsidR="007B1E1E" w:rsidRPr="00B456AA">
        <w:t xml:space="preserve">). </w:t>
      </w:r>
      <w:r w:rsidR="004A7B50" w:rsidRPr="00B456AA">
        <w:t xml:space="preserve"> For Week 7, you will submit your reflection in graphic novel format</w:t>
      </w:r>
      <w:r w:rsidR="000B3229">
        <w:t xml:space="preserve">, and </w:t>
      </w:r>
      <w:r w:rsidR="004A7B50" w:rsidRPr="00B456AA">
        <w:t xml:space="preserve">I will </w:t>
      </w:r>
      <w:r w:rsidR="000B3229">
        <w:t>explain how to do this in class</w:t>
      </w:r>
      <w:r w:rsidR="004A7B50" w:rsidRPr="00B456AA">
        <w:t>. Critical reflections</w:t>
      </w:r>
      <w:r w:rsidR="00DE63B0" w:rsidRPr="00B456AA">
        <w:t xml:space="preserve"> will be scored</w:t>
      </w:r>
      <w:r w:rsidR="00EF5644" w:rsidRPr="00B456AA">
        <w:t xml:space="preserve"> on a 0-</w:t>
      </w:r>
      <w:r w:rsidR="004B39D6" w:rsidRPr="00B456AA">
        <w:t xml:space="preserve">100 scale </w:t>
      </w:r>
      <w:r w:rsidR="00EF5644" w:rsidRPr="00B456AA">
        <w:t>based</w:t>
      </w:r>
      <w:r w:rsidR="00C655BF" w:rsidRPr="00B456AA">
        <w:t xml:space="preserve"> on (1) meeting the assignment parameters, (2) the clarity of your writing</w:t>
      </w:r>
      <w:r w:rsidR="00C035E6" w:rsidRPr="00B456AA">
        <w:t>/graphic novel</w:t>
      </w:r>
      <w:r w:rsidR="00C655BF" w:rsidRPr="00B456AA">
        <w:t>, and (3) the thoughtfulness of your analysis</w:t>
      </w:r>
      <w:r w:rsidR="00C035E6" w:rsidRPr="00B456AA">
        <w:t>/narrative</w:t>
      </w:r>
      <w:r w:rsidR="00C655BF" w:rsidRPr="00B456AA">
        <w:t>.</w:t>
      </w:r>
      <w:r w:rsidR="00EF5644" w:rsidRPr="00B456AA">
        <w:t xml:space="preserve"> </w:t>
      </w:r>
    </w:p>
    <w:p w14:paraId="55C441D8" w14:textId="445E6295" w:rsidR="00FD6C81" w:rsidRPr="00B456AA" w:rsidRDefault="00FD6C81" w:rsidP="004B39D6">
      <w:pPr>
        <w:spacing w:line="240" w:lineRule="auto"/>
      </w:pPr>
      <w:r w:rsidRPr="00B456AA">
        <w:rPr>
          <w:b/>
          <w:u w:val="single"/>
        </w:rPr>
        <w:t>P</w:t>
      </w:r>
      <w:r w:rsidR="00167975" w:rsidRPr="00B456AA">
        <w:rPr>
          <w:b/>
          <w:u w:val="single"/>
        </w:rPr>
        <w:t xml:space="preserve">ublic Service </w:t>
      </w:r>
      <w:r w:rsidRPr="00B456AA">
        <w:rPr>
          <w:b/>
          <w:u w:val="single"/>
        </w:rPr>
        <w:t>Announcement Project</w:t>
      </w:r>
      <w:r w:rsidRPr="00B456AA">
        <w:rPr>
          <w:u w:val="single"/>
        </w:rPr>
        <w:t xml:space="preserve"> </w:t>
      </w:r>
      <w:r w:rsidRPr="00B456AA">
        <w:t>(</w:t>
      </w:r>
      <w:r w:rsidR="0005675D" w:rsidRPr="00B456AA">
        <w:t>20%</w:t>
      </w:r>
      <w:r w:rsidRPr="00B456AA">
        <w:t>)</w:t>
      </w:r>
      <w:r w:rsidR="00774CCD" w:rsidRPr="00B456AA">
        <w:t>: Over the course of the quarter</w:t>
      </w:r>
      <w:r w:rsidR="000B3229">
        <w:t>,</w:t>
      </w:r>
      <w:r w:rsidR="00774CCD" w:rsidRPr="00B456AA">
        <w:t xml:space="preserve"> you will </w:t>
      </w:r>
      <w:r w:rsidR="00EF5644" w:rsidRPr="00B456AA">
        <w:t>develop</w:t>
      </w:r>
      <w:r w:rsidR="00774CCD" w:rsidRPr="00B456AA">
        <w:t xml:space="preserve"> a Public Service Announcement </w:t>
      </w:r>
      <w:r w:rsidR="00EF5644" w:rsidRPr="00B456AA">
        <w:t xml:space="preserve">(PSA) </w:t>
      </w:r>
      <w:r w:rsidR="0006387E" w:rsidRPr="00B456AA">
        <w:t xml:space="preserve">video </w:t>
      </w:r>
      <w:r w:rsidR="00774CCD" w:rsidRPr="00B456AA">
        <w:t xml:space="preserve">on a current public health issue. You will be required to </w:t>
      </w:r>
      <w:r w:rsidR="00167975" w:rsidRPr="00B456AA">
        <w:t xml:space="preserve">complete a series of tasks to </w:t>
      </w:r>
      <w:r w:rsidR="00774CCD" w:rsidRPr="00B456AA">
        <w:t>lay the foundation for your PSA</w:t>
      </w:r>
      <w:r w:rsidR="001C7C87" w:rsidRPr="00B456AA">
        <w:t xml:space="preserve"> (see</w:t>
      </w:r>
      <w:r w:rsidR="00167975" w:rsidRPr="00B456AA">
        <w:t xml:space="preserve"> PSA Project</w:t>
      </w:r>
      <w:r w:rsidR="001C7C87" w:rsidRPr="00B456AA">
        <w:t xml:space="preserve"> </w:t>
      </w:r>
      <w:r w:rsidR="00167975" w:rsidRPr="00B456AA">
        <w:t>instructions on D2L</w:t>
      </w:r>
      <w:r w:rsidR="00EE657A" w:rsidRPr="00B456AA">
        <w:t>)</w:t>
      </w:r>
      <w:r w:rsidR="00774CCD" w:rsidRPr="00B456AA">
        <w:t>, each of which will be scored separately.</w:t>
      </w:r>
      <w:r w:rsidR="00E173E9" w:rsidRPr="00B456AA">
        <w:t xml:space="preserve"> The final product will be a 60-</w:t>
      </w:r>
      <w:r w:rsidR="0006387E" w:rsidRPr="00B456AA">
        <w:t>second long video</w:t>
      </w:r>
      <w:r w:rsidR="00774CCD" w:rsidRPr="00B456AA">
        <w:t xml:space="preserve"> with images and sound. You can </w:t>
      </w:r>
      <w:r w:rsidR="00EE657A" w:rsidRPr="00B456AA">
        <w:t>use w</w:t>
      </w:r>
      <w:r w:rsidR="00774CCD" w:rsidRPr="00B456AA">
        <w:t>hatever</w:t>
      </w:r>
      <w:r w:rsidR="00EE657A" w:rsidRPr="00B456AA">
        <w:t xml:space="preserve"> software </w:t>
      </w:r>
      <w:r w:rsidR="00774CCD" w:rsidRPr="00B456AA">
        <w:t>you like</w:t>
      </w:r>
      <w:r w:rsidR="00EE657A" w:rsidRPr="00B456AA">
        <w:t xml:space="preserve">, so long as </w:t>
      </w:r>
      <w:r w:rsidR="00D140BC" w:rsidRPr="00B456AA">
        <w:t xml:space="preserve">you can upload it into YouTube. </w:t>
      </w:r>
      <w:r w:rsidR="001C7C87" w:rsidRPr="00B456AA">
        <w:t xml:space="preserve">We will watch all of the PSAs during the final week of classes. </w:t>
      </w:r>
      <w:r w:rsidR="00CD589B" w:rsidRPr="00B456AA">
        <w:t>Attendance these views and discussing the PSAs during Week 10 is considered a part of the assignment, and students will lose points for not attending class on these days.</w:t>
      </w:r>
    </w:p>
    <w:p w14:paraId="55C441D9" w14:textId="37888BA3" w:rsidR="00CD20C7" w:rsidRPr="00B456AA" w:rsidRDefault="00CD20C7" w:rsidP="00FD6C81">
      <w:r w:rsidRPr="00B456AA">
        <w:rPr>
          <w:b/>
          <w:u w:val="single"/>
        </w:rPr>
        <w:t>Extra Credit</w:t>
      </w:r>
      <w:r w:rsidR="00B456AA">
        <w:t xml:space="preserve"> </w:t>
      </w:r>
      <w:r w:rsidRPr="00B456AA">
        <w:t>(</w:t>
      </w:r>
      <w:r w:rsidR="004B39D6" w:rsidRPr="00B456AA">
        <w:t>5</w:t>
      </w:r>
      <w:r w:rsidR="00BE781B" w:rsidRPr="00B456AA">
        <w:t xml:space="preserve"> points maximum = </w:t>
      </w:r>
      <w:r w:rsidR="0005675D" w:rsidRPr="00B456AA">
        <w:t>5%</w:t>
      </w:r>
      <w:r w:rsidR="0006387E" w:rsidRPr="00B456AA">
        <w:t xml:space="preserve"> of grade</w:t>
      </w:r>
      <w:r w:rsidRPr="00B456AA">
        <w:t xml:space="preserve">): (1) </w:t>
      </w:r>
      <w:r w:rsidR="004B39D6" w:rsidRPr="00B456AA">
        <w:t>A</w:t>
      </w:r>
      <w:r w:rsidRPr="00B456AA">
        <w:t>ttend a talk/event on a health and healing topic</w:t>
      </w:r>
      <w:r w:rsidR="004B39D6" w:rsidRPr="00B456AA">
        <w:t xml:space="preserve">, or (2) watch a </w:t>
      </w:r>
      <w:r w:rsidR="00C035E6" w:rsidRPr="00B456AA">
        <w:t xml:space="preserve">30 to 60-minute long </w:t>
      </w:r>
      <w:r w:rsidR="004B39D6" w:rsidRPr="00B456AA">
        <w:t>health-related video</w:t>
      </w:r>
      <w:r w:rsidRPr="00B456AA">
        <w:t>. Write a one page, single-spaced a</w:t>
      </w:r>
      <w:r w:rsidR="001A4F1D" w:rsidRPr="00B456AA">
        <w:t>n</w:t>
      </w:r>
      <w:r w:rsidR="00C035E6" w:rsidRPr="00B456AA">
        <w:t xml:space="preserve">alysis </w:t>
      </w:r>
      <w:r w:rsidRPr="00B456AA">
        <w:t xml:space="preserve">that </w:t>
      </w:r>
      <w:r w:rsidR="00C035E6" w:rsidRPr="00B456AA">
        <w:t xml:space="preserve">discusses the talk/event/video </w:t>
      </w:r>
      <w:r w:rsidR="00CD589B" w:rsidRPr="00B456AA">
        <w:t xml:space="preserve">from the perspective of </w:t>
      </w:r>
      <w:r w:rsidR="000B3229">
        <w:t xml:space="preserve">at least two </w:t>
      </w:r>
      <w:r w:rsidR="00AA0AD2" w:rsidRPr="00B456AA">
        <w:t>concept</w:t>
      </w:r>
      <w:r w:rsidR="000B3229">
        <w:t xml:space="preserve">s from </w:t>
      </w:r>
      <w:r w:rsidRPr="00B456AA">
        <w:t>course readings and pr</w:t>
      </w:r>
      <w:r w:rsidR="00AA0AD2" w:rsidRPr="00B456AA">
        <w:t>e</w:t>
      </w:r>
      <w:r w:rsidR="004B39D6" w:rsidRPr="00B456AA">
        <w:t>sentations (1</w:t>
      </w:r>
      <w:r w:rsidRPr="00B456AA">
        <w:t xml:space="preserve"> points each</w:t>
      </w:r>
      <w:r w:rsidR="00B456AA" w:rsidRPr="00B456AA">
        <w:t>, maximum 5</w:t>
      </w:r>
      <w:r w:rsidR="006A192F" w:rsidRPr="00B456AA">
        <w:t xml:space="preserve"> points</w:t>
      </w:r>
      <w:r w:rsidRPr="00B456AA">
        <w:t>)</w:t>
      </w:r>
      <w:r w:rsidR="00D140BC" w:rsidRPr="00B456AA">
        <w:t>.</w:t>
      </w:r>
      <w:r w:rsidR="004B39D6" w:rsidRPr="00B456AA">
        <w:t xml:space="preserve"> </w:t>
      </w:r>
      <w:r w:rsidR="004B39D6" w:rsidRPr="000B3229">
        <w:rPr>
          <w:b/>
        </w:rPr>
        <w:t xml:space="preserve">TALKS/EVENTS AND VIDEOS MUST BE PREAPPROVED </w:t>
      </w:r>
      <w:bookmarkStart w:id="0" w:name="_GoBack"/>
      <w:bookmarkEnd w:id="0"/>
      <w:r w:rsidR="004B39D6" w:rsidRPr="000B3229">
        <w:rPr>
          <w:b/>
        </w:rPr>
        <w:t>BY ME IN ORDER TO RECEIVE CREDIT.</w:t>
      </w:r>
    </w:p>
    <w:p w14:paraId="55C441DA" w14:textId="77777777" w:rsidR="00B8417E" w:rsidRPr="00B456AA" w:rsidRDefault="00B8417E" w:rsidP="004B39D6">
      <w:pPr>
        <w:spacing w:after="120" w:line="240" w:lineRule="auto"/>
        <w:rPr>
          <w:sz w:val="24"/>
          <w:szCs w:val="24"/>
        </w:rPr>
      </w:pPr>
      <w:r w:rsidRPr="00B456AA">
        <w:rPr>
          <w:b/>
          <w:bCs/>
          <w:sz w:val="24"/>
          <w:szCs w:val="24"/>
        </w:rPr>
        <w:t xml:space="preserve">Policies </w:t>
      </w:r>
    </w:p>
    <w:p w14:paraId="55C441DB" w14:textId="592760CE" w:rsidR="00B8417E" w:rsidRPr="00B456AA" w:rsidRDefault="000B3229" w:rsidP="004B39D6">
      <w:pPr>
        <w:pStyle w:val="Default"/>
        <w:spacing w:after="120"/>
        <w:rPr>
          <w:rFonts w:asciiTheme="minorHAnsi" w:hAnsiTheme="minorHAnsi"/>
          <w:sz w:val="22"/>
          <w:szCs w:val="22"/>
        </w:rPr>
      </w:pPr>
      <w:r>
        <w:rPr>
          <w:rFonts w:asciiTheme="minorHAnsi" w:hAnsiTheme="minorHAnsi"/>
          <w:sz w:val="22"/>
          <w:szCs w:val="22"/>
        </w:rPr>
        <w:t>It’s</w:t>
      </w:r>
      <w:r w:rsidR="00B8417E" w:rsidRPr="00B456AA">
        <w:rPr>
          <w:rFonts w:asciiTheme="minorHAnsi" w:hAnsiTheme="minorHAnsi"/>
          <w:sz w:val="22"/>
          <w:szCs w:val="22"/>
        </w:rPr>
        <w:t xml:space="preserve"> normal t</w:t>
      </w:r>
      <w:r w:rsidR="00E173E9" w:rsidRPr="00B456AA">
        <w:rPr>
          <w:rFonts w:asciiTheme="minorHAnsi" w:hAnsiTheme="minorHAnsi"/>
          <w:sz w:val="22"/>
          <w:szCs w:val="22"/>
        </w:rPr>
        <w:t xml:space="preserve">o get sick, and each year flus and other illnesses </w:t>
      </w:r>
      <w:r w:rsidR="00B8417E" w:rsidRPr="00B456AA">
        <w:rPr>
          <w:rFonts w:asciiTheme="minorHAnsi" w:hAnsiTheme="minorHAnsi"/>
          <w:sz w:val="22"/>
          <w:szCs w:val="22"/>
        </w:rPr>
        <w:t xml:space="preserve">spread through colleges and universities. If you feel ill (e.g. fever, sore throat, runny nose, headache, cough, aches), please stay home until you </w:t>
      </w:r>
      <w:r w:rsidR="00B8417E" w:rsidRPr="00B456AA">
        <w:rPr>
          <w:rFonts w:asciiTheme="minorHAnsi" w:hAnsiTheme="minorHAnsi"/>
          <w:sz w:val="22"/>
          <w:szCs w:val="22"/>
        </w:rPr>
        <w:lastRenderedPageBreak/>
        <w:t>have been without fever for 24 hours without the use of fever-reducing medication. Please</w:t>
      </w:r>
      <w:r w:rsidR="00B421ED" w:rsidRPr="00B456AA">
        <w:rPr>
          <w:rFonts w:asciiTheme="minorHAnsi" w:hAnsiTheme="minorHAnsi"/>
          <w:sz w:val="22"/>
          <w:szCs w:val="22"/>
        </w:rPr>
        <w:t xml:space="preserve"> let me know through email</w:t>
      </w:r>
      <w:r w:rsidR="001A4F1D" w:rsidRPr="00B456AA">
        <w:rPr>
          <w:rFonts w:asciiTheme="minorHAnsi" w:hAnsiTheme="minorHAnsi"/>
          <w:sz w:val="22"/>
          <w:szCs w:val="22"/>
        </w:rPr>
        <w:t xml:space="preserve"> about </w:t>
      </w:r>
      <w:r w:rsidR="00B8417E" w:rsidRPr="00B456AA">
        <w:rPr>
          <w:rFonts w:asciiTheme="minorHAnsi" w:hAnsiTheme="minorHAnsi"/>
          <w:sz w:val="22"/>
          <w:szCs w:val="22"/>
        </w:rPr>
        <w:t xml:space="preserve">your illness. </w:t>
      </w:r>
      <w:r>
        <w:rPr>
          <w:rFonts w:asciiTheme="minorHAnsi" w:hAnsiTheme="minorHAnsi"/>
          <w:sz w:val="22"/>
          <w:szCs w:val="22"/>
        </w:rPr>
        <w:t>I will not penalize you in any way</w:t>
      </w:r>
      <w:r w:rsidR="00B8417E" w:rsidRPr="00B456AA">
        <w:rPr>
          <w:rFonts w:asciiTheme="minorHAnsi" w:hAnsiTheme="minorHAnsi"/>
          <w:sz w:val="22"/>
          <w:szCs w:val="22"/>
        </w:rPr>
        <w:t xml:space="preserve"> for illness-related absences, and you will have the opportunity to make up missed assignments. </w:t>
      </w:r>
    </w:p>
    <w:p w14:paraId="55C441DD" w14:textId="0C197F72" w:rsidR="00B8417E" w:rsidRPr="00B456AA" w:rsidRDefault="004A7B50" w:rsidP="004B39D6">
      <w:pPr>
        <w:pStyle w:val="Default"/>
        <w:spacing w:after="120"/>
        <w:jc w:val="both"/>
        <w:rPr>
          <w:rFonts w:asciiTheme="minorHAnsi" w:hAnsiTheme="minorHAnsi"/>
          <w:sz w:val="22"/>
          <w:szCs w:val="22"/>
        </w:rPr>
      </w:pPr>
      <w:r w:rsidRPr="00B456AA">
        <w:rPr>
          <w:rFonts w:asciiTheme="minorHAnsi" w:hAnsiTheme="minorHAnsi"/>
          <w:b/>
          <w:iCs/>
          <w:sz w:val="22"/>
          <w:szCs w:val="22"/>
        </w:rPr>
        <w:t>Late Assignments</w:t>
      </w:r>
      <w:r w:rsidRPr="00B456AA">
        <w:rPr>
          <w:rFonts w:asciiTheme="minorHAnsi" w:hAnsiTheme="minorHAnsi"/>
          <w:iCs/>
          <w:sz w:val="22"/>
          <w:szCs w:val="22"/>
        </w:rPr>
        <w:t xml:space="preserve">. </w:t>
      </w:r>
      <w:r w:rsidR="00DE63B0" w:rsidRPr="00B456AA">
        <w:rPr>
          <w:rFonts w:asciiTheme="minorHAnsi" w:hAnsiTheme="minorHAnsi"/>
          <w:iCs/>
          <w:sz w:val="22"/>
          <w:szCs w:val="22"/>
        </w:rPr>
        <w:t xml:space="preserve">Except in cases of documented illness or emergency, </w:t>
      </w:r>
      <w:r w:rsidRPr="00B456AA">
        <w:rPr>
          <w:rFonts w:asciiTheme="minorHAnsi" w:hAnsiTheme="minorHAnsi"/>
          <w:iCs/>
          <w:sz w:val="22"/>
          <w:szCs w:val="22"/>
        </w:rPr>
        <w:t xml:space="preserve">(1) </w:t>
      </w:r>
      <w:r w:rsidR="00DE63B0" w:rsidRPr="00B456AA">
        <w:rPr>
          <w:rFonts w:asciiTheme="minorHAnsi" w:hAnsiTheme="minorHAnsi"/>
          <w:i/>
          <w:iCs/>
          <w:sz w:val="22"/>
          <w:szCs w:val="22"/>
        </w:rPr>
        <w:t>la</w:t>
      </w:r>
      <w:r w:rsidR="00B8417E" w:rsidRPr="00B456AA">
        <w:rPr>
          <w:rFonts w:asciiTheme="minorHAnsi" w:hAnsiTheme="minorHAnsi"/>
          <w:i/>
          <w:iCs/>
          <w:sz w:val="22"/>
          <w:szCs w:val="22"/>
        </w:rPr>
        <w:t xml:space="preserve">te </w:t>
      </w:r>
      <w:r w:rsidR="00DE63B0" w:rsidRPr="00B456AA">
        <w:rPr>
          <w:rFonts w:asciiTheme="minorHAnsi" w:hAnsiTheme="minorHAnsi"/>
          <w:i/>
          <w:iCs/>
          <w:sz w:val="22"/>
          <w:szCs w:val="22"/>
        </w:rPr>
        <w:t xml:space="preserve">PSA </w:t>
      </w:r>
      <w:r w:rsidR="007B1E1E" w:rsidRPr="00B456AA">
        <w:rPr>
          <w:rFonts w:asciiTheme="minorHAnsi" w:hAnsiTheme="minorHAnsi"/>
          <w:i/>
          <w:iCs/>
          <w:sz w:val="22"/>
          <w:szCs w:val="22"/>
        </w:rPr>
        <w:t>projects</w:t>
      </w:r>
      <w:r w:rsidR="00B8417E" w:rsidRPr="00B456AA">
        <w:rPr>
          <w:rFonts w:asciiTheme="minorHAnsi" w:hAnsiTheme="minorHAnsi"/>
          <w:i/>
          <w:iCs/>
          <w:sz w:val="22"/>
          <w:szCs w:val="22"/>
        </w:rPr>
        <w:t xml:space="preserve"> </w:t>
      </w:r>
      <w:r w:rsidR="00B8417E" w:rsidRPr="00B456AA">
        <w:rPr>
          <w:rFonts w:asciiTheme="minorHAnsi" w:hAnsiTheme="minorHAnsi"/>
          <w:sz w:val="22"/>
          <w:szCs w:val="22"/>
        </w:rPr>
        <w:t xml:space="preserve">will lose </w:t>
      </w:r>
      <w:r w:rsidR="00DE63B0" w:rsidRPr="00B456AA">
        <w:rPr>
          <w:rFonts w:asciiTheme="minorHAnsi" w:hAnsiTheme="minorHAnsi"/>
          <w:sz w:val="22"/>
          <w:szCs w:val="22"/>
        </w:rPr>
        <w:t xml:space="preserve">five points </w:t>
      </w:r>
      <w:r w:rsidR="00B8417E" w:rsidRPr="00B456AA">
        <w:rPr>
          <w:rFonts w:asciiTheme="minorHAnsi" w:hAnsiTheme="minorHAnsi"/>
          <w:sz w:val="22"/>
          <w:szCs w:val="22"/>
        </w:rPr>
        <w:t xml:space="preserve">each day </w:t>
      </w:r>
      <w:r w:rsidR="00EF5644" w:rsidRPr="00B456AA">
        <w:rPr>
          <w:rFonts w:asciiTheme="minorHAnsi" w:hAnsiTheme="minorHAnsi"/>
          <w:sz w:val="22"/>
          <w:szCs w:val="22"/>
        </w:rPr>
        <w:t>over</w:t>
      </w:r>
      <w:r w:rsidR="00DE63B0" w:rsidRPr="00B456AA">
        <w:rPr>
          <w:rFonts w:asciiTheme="minorHAnsi" w:hAnsiTheme="minorHAnsi"/>
          <w:sz w:val="22"/>
          <w:szCs w:val="22"/>
        </w:rPr>
        <w:t>due</w:t>
      </w:r>
      <w:r w:rsidRPr="00B456AA">
        <w:rPr>
          <w:rFonts w:asciiTheme="minorHAnsi" w:hAnsiTheme="minorHAnsi"/>
          <w:sz w:val="22"/>
          <w:szCs w:val="22"/>
        </w:rPr>
        <w:t xml:space="preserve">, (2) </w:t>
      </w:r>
      <w:r w:rsidRPr="00B456AA">
        <w:rPr>
          <w:rFonts w:asciiTheme="minorHAnsi" w:hAnsiTheme="minorHAnsi"/>
          <w:i/>
          <w:sz w:val="22"/>
          <w:szCs w:val="22"/>
        </w:rPr>
        <w:t>late PSA project components</w:t>
      </w:r>
      <w:r w:rsidRPr="00B456AA">
        <w:rPr>
          <w:rFonts w:asciiTheme="minorHAnsi" w:hAnsiTheme="minorHAnsi"/>
          <w:sz w:val="22"/>
          <w:szCs w:val="22"/>
        </w:rPr>
        <w:t xml:space="preserve"> other than the final video will lose 1 point per each day overdue, and (3)</w:t>
      </w:r>
      <w:r w:rsidR="00EF5644" w:rsidRPr="00B456AA">
        <w:rPr>
          <w:rFonts w:asciiTheme="minorHAnsi" w:hAnsiTheme="minorHAnsi"/>
          <w:sz w:val="22"/>
          <w:szCs w:val="22"/>
        </w:rPr>
        <w:t xml:space="preserve"> </w:t>
      </w:r>
      <w:r w:rsidRPr="00B456AA">
        <w:rPr>
          <w:rFonts w:asciiTheme="minorHAnsi" w:hAnsiTheme="minorHAnsi"/>
          <w:i/>
          <w:sz w:val="22"/>
          <w:szCs w:val="22"/>
        </w:rPr>
        <w:t>l</w:t>
      </w:r>
      <w:r w:rsidR="00DE63B0" w:rsidRPr="00B456AA">
        <w:rPr>
          <w:rFonts w:asciiTheme="minorHAnsi" w:hAnsiTheme="minorHAnsi"/>
          <w:i/>
          <w:sz w:val="22"/>
          <w:szCs w:val="22"/>
        </w:rPr>
        <w:t xml:space="preserve">ate </w:t>
      </w:r>
      <w:r w:rsidR="00C035E6" w:rsidRPr="00B456AA">
        <w:rPr>
          <w:rFonts w:asciiTheme="minorHAnsi" w:hAnsiTheme="minorHAnsi"/>
          <w:i/>
          <w:sz w:val="22"/>
          <w:szCs w:val="22"/>
        </w:rPr>
        <w:t>Critical Reflections</w:t>
      </w:r>
      <w:r w:rsidR="00DE63B0" w:rsidRPr="00B456AA">
        <w:rPr>
          <w:rFonts w:asciiTheme="minorHAnsi" w:hAnsiTheme="minorHAnsi"/>
          <w:i/>
          <w:sz w:val="22"/>
          <w:szCs w:val="22"/>
        </w:rPr>
        <w:t xml:space="preserve"> </w:t>
      </w:r>
      <w:r w:rsidR="00C035E6" w:rsidRPr="00B456AA">
        <w:rPr>
          <w:rFonts w:asciiTheme="minorHAnsi" w:hAnsiTheme="minorHAnsi"/>
          <w:sz w:val="22"/>
          <w:szCs w:val="22"/>
        </w:rPr>
        <w:t>will lose 10</w:t>
      </w:r>
      <w:r w:rsidR="00DE63B0" w:rsidRPr="00B456AA">
        <w:rPr>
          <w:rFonts w:asciiTheme="minorHAnsi" w:hAnsiTheme="minorHAnsi"/>
          <w:sz w:val="22"/>
          <w:szCs w:val="22"/>
        </w:rPr>
        <w:t xml:space="preserve"> point</w:t>
      </w:r>
      <w:r w:rsidR="00C035E6" w:rsidRPr="00B456AA">
        <w:rPr>
          <w:rFonts w:asciiTheme="minorHAnsi" w:hAnsiTheme="minorHAnsi"/>
          <w:sz w:val="22"/>
          <w:szCs w:val="22"/>
        </w:rPr>
        <w:t>s</w:t>
      </w:r>
      <w:r w:rsidR="00DE63B0" w:rsidRPr="00B456AA">
        <w:rPr>
          <w:rFonts w:asciiTheme="minorHAnsi" w:hAnsiTheme="minorHAnsi"/>
          <w:sz w:val="22"/>
          <w:szCs w:val="22"/>
        </w:rPr>
        <w:t xml:space="preserve"> </w:t>
      </w:r>
      <w:r w:rsidR="00EF5644" w:rsidRPr="00B456AA">
        <w:rPr>
          <w:rFonts w:asciiTheme="minorHAnsi" w:hAnsiTheme="minorHAnsi"/>
          <w:sz w:val="22"/>
          <w:szCs w:val="22"/>
        </w:rPr>
        <w:t xml:space="preserve">per each </w:t>
      </w:r>
      <w:r w:rsidRPr="00B456AA">
        <w:rPr>
          <w:rFonts w:asciiTheme="minorHAnsi" w:hAnsiTheme="minorHAnsi"/>
          <w:sz w:val="22"/>
          <w:szCs w:val="22"/>
        </w:rPr>
        <w:t xml:space="preserve">day </w:t>
      </w:r>
      <w:r w:rsidR="00EF5644" w:rsidRPr="00B456AA">
        <w:rPr>
          <w:rFonts w:asciiTheme="minorHAnsi" w:hAnsiTheme="minorHAnsi"/>
          <w:sz w:val="22"/>
          <w:szCs w:val="22"/>
        </w:rPr>
        <w:t xml:space="preserve">overdue. </w:t>
      </w:r>
      <w:r w:rsidR="00B8417E" w:rsidRPr="00B456AA">
        <w:rPr>
          <w:rFonts w:asciiTheme="minorHAnsi" w:hAnsiTheme="minorHAnsi"/>
          <w:b/>
          <w:sz w:val="22"/>
          <w:szCs w:val="22"/>
        </w:rPr>
        <w:t>Requests for deadline extensions should be made in writing ahead of the due date</w:t>
      </w:r>
      <w:r w:rsidR="00B8417E" w:rsidRPr="00B456AA">
        <w:rPr>
          <w:rFonts w:asciiTheme="minorHAnsi" w:hAnsiTheme="minorHAnsi"/>
          <w:sz w:val="22"/>
          <w:szCs w:val="22"/>
        </w:rPr>
        <w:t xml:space="preserve">. </w:t>
      </w:r>
      <w:r w:rsidR="00B8417E" w:rsidRPr="00B456AA">
        <w:rPr>
          <w:rFonts w:asciiTheme="minorHAnsi" w:hAnsiTheme="minorHAnsi"/>
          <w:sz w:val="22"/>
          <w:szCs w:val="22"/>
          <w:u w:val="single"/>
        </w:rPr>
        <w:t>All work must be completed for students to receive a passing grade</w:t>
      </w:r>
      <w:r w:rsidR="00B8417E" w:rsidRPr="00B456AA">
        <w:rPr>
          <w:rFonts w:asciiTheme="minorHAnsi" w:hAnsiTheme="minorHAnsi"/>
          <w:sz w:val="22"/>
          <w:szCs w:val="22"/>
        </w:rPr>
        <w:t xml:space="preserve">. Please </w:t>
      </w:r>
      <w:r w:rsidR="008065E7" w:rsidRPr="00B456AA">
        <w:rPr>
          <w:rFonts w:asciiTheme="minorHAnsi" w:hAnsiTheme="minorHAnsi"/>
          <w:sz w:val="22"/>
          <w:szCs w:val="22"/>
        </w:rPr>
        <w:t>save</w:t>
      </w:r>
      <w:r w:rsidR="00B8417E" w:rsidRPr="00B456AA">
        <w:rPr>
          <w:rFonts w:asciiTheme="minorHAnsi" w:hAnsiTheme="minorHAnsi"/>
          <w:sz w:val="22"/>
          <w:szCs w:val="22"/>
        </w:rPr>
        <w:t xml:space="preserve"> a copy of all the work you submit. </w:t>
      </w:r>
    </w:p>
    <w:p w14:paraId="55C441DF" w14:textId="5821068F" w:rsidR="00B8417E" w:rsidRPr="00B456AA" w:rsidRDefault="00B8417E" w:rsidP="004B39D6">
      <w:pPr>
        <w:pStyle w:val="Default"/>
        <w:spacing w:after="120"/>
        <w:rPr>
          <w:rFonts w:asciiTheme="minorHAnsi" w:hAnsiTheme="minorHAnsi"/>
          <w:sz w:val="22"/>
          <w:szCs w:val="22"/>
        </w:rPr>
      </w:pPr>
      <w:r w:rsidRPr="001652FB">
        <w:rPr>
          <w:rFonts w:asciiTheme="minorHAnsi" w:hAnsiTheme="minorHAnsi"/>
          <w:b/>
          <w:iCs/>
          <w:sz w:val="22"/>
          <w:szCs w:val="22"/>
        </w:rPr>
        <w:t>Plagiarism</w:t>
      </w:r>
      <w:r w:rsidRPr="00B456AA">
        <w:rPr>
          <w:rFonts w:asciiTheme="minorHAnsi" w:hAnsiTheme="minorHAnsi"/>
          <w:i/>
          <w:iCs/>
          <w:sz w:val="22"/>
          <w:szCs w:val="22"/>
        </w:rPr>
        <w:t xml:space="preserve"> </w:t>
      </w:r>
      <w:r w:rsidRPr="00B456AA">
        <w:rPr>
          <w:rFonts w:asciiTheme="minorHAnsi" w:hAnsiTheme="minorHAnsi"/>
          <w:sz w:val="22"/>
          <w:szCs w:val="22"/>
        </w:rPr>
        <w:t xml:space="preserve">(intellectual theft) is a very serious academic offense. You are responsible for reading and understanding the department handout on plagiarism, which is available on D2L and on the Anthropology Department web site at </w:t>
      </w:r>
      <w:hyperlink r:id="rId6" w:history="1">
        <w:r w:rsidR="00424736" w:rsidRPr="00B456AA">
          <w:rPr>
            <w:rStyle w:val="Hyperlink"/>
            <w:rFonts w:asciiTheme="minorHAnsi" w:hAnsiTheme="minorHAnsi"/>
            <w:sz w:val="22"/>
            <w:szCs w:val="22"/>
          </w:rPr>
          <w:t>www.pdx.edu/anthropology/sites/www.pdx.edu.anthropology/files/plagiarism.pdf</w:t>
        </w:r>
      </w:hyperlink>
      <w:r w:rsidRPr="00B456AA">
        <w:rPr>
          <w:rFonts w:asciiTheme="minorHAnsi" w:hAnsiTheme="minorHAnsi"/>
          <w:sz w:val="22"/>
          <w:szCs w:val="22"/>
        </w:rPr>
        <w:t>.</w:t>
      </w:r>
      <w:r w:rsidR="00424736" w:rsidRPr="00B456AA">
        <w:rPr>
          <w:rFonts w:asciiTheme="minorHAnsi" w:hAnsiTheme="minorHAnsi"/>
          <w:sz w:val="22"/>
          <w:szCs w:val="22"/>
        </w:rPr>
        <w:t xml:space="preserve"> </w:t>
      </w:r>
      <w:r w:rsidRPr="00B456AA">
        <w:rPr>
          <w:rFonts w:asciiTheme="minorHAnsi" w:hAnsiTheme="minorHAnsi"/>
          <w:sz w:val="22"/>
          <w:szCs w:val="22"/>
        </w:rPr>
        <w:t xml:space="preserve">Please ask </w:t>
      </w:r>
      <w:r w:rsidR="00EE657A" w:rsidRPr="00B456AA">
        <w:rPr>
          <w:rFonts w:asciiTheme="minorHAnsi" w:hAnsiTheme="minorHAnsi"/>
          <w:sz w:val="22"/>
          <w:szCs w:val="22"/>
        </w:rPr>
        <w:t>me</w:t>
      </w:r>
      <w:r w:rsidRPr="00B456AA">
        <w:rPr>
          <w:rFonts w:asciiTheme="minorHAnsi" w:hAnsiTheme="minorHAnsi"/>
          <w:sz w:val="22"/>
          <w:szCs w:val="22"/>
        </w:rPr>
        <w:t xml:space="preserve"> if you have any questions about this information. Any assignment containing plagiarized material will receive a failing grade, and cases of academic dishonesty will be reported to the Office of the Dean of Student Life. </w:t>
      </w:r>
    </w:p>
    <w:p w14:paraId="55C441E0" w14:textId="56B9AD6E" w:rsidR="00B8417E" w:rsidRPr="00B456AA" w:rsidRDefault="00E3719B" w:rsidP="004B39D6">
      <w:pPr>
        <w:pStyle w:val="Default"/>
        <w:spacing w:after="240"/>
        <w:rPr>
          <w:rFonts w:asciiTheme="minorHAnsi" w:hAnsiTheme="minorHAnsi"/>
          <w:sz w:val="22"/>
          <w:szCs w:val="22"/>
        </w:rPr>
      </w:pPr>
      <w:r w:rsidRPr="001652FB">
        <w:rPr>
          <w:rFonts w:asciiTheme="minorHAnsi" w:hAnsiTheme="minorHAnsi"/>
          <w:b/>
          <w:sz w:val="22"/>
          <w:szCs w:val="22"/>
        </w:rPr>
        <w:t>Grading</w:t>
      </w:r>
      <w:r w:rsidRPr="00B456AA">
        <w:rPr>
          <w:rFonts w:asciiTheme="minorHAnsi" w:hAnsiTheme="minorHAnsi"/>
          <w:sz w:val="22"/>
          <w:szCs w:val="22"/>
        </w:rPr>
        <w:t xml:space="preserve">. If you would like to have the grade for an </w:t>
      </w:r>
      <w:r w:rsidR="00EE657A" w:rsidRPr="00B456AA">
        <w:rPr>
          <w:rFonts w:asciiTheme="minorHAnsi" w:hAnsiTheme="minorHAnsi"/>
          <w:sz w:val="22"/>
          <w:szCs w:val="22"/>
        </w:rPr>
        <w:t xml:space="preserve">exam or </w:t>
      </w:r>
      <w:r w:rsidRPr="00B456AA">
        <w:rPr>
          <w:rFonts w:asciiTheme="minorHAnsi" w:hAnsiTheme="minorHAnsi"/>
          <w:sz w:val="22"/>
          <w:szCs w:val="22"/>
        </w:rPr>
        <w:t xml:space="preserve">assignment reconsidered, submit a written re-evaluation request </w:t>
      </w:r>
      <w:r w:rsidRPr="00B456AA">
        <w:rPr>
          <w:rFonts w:asciiTheme="minorHAnsi" w:hAnsiTheme="minorHAnsi"/>
          <w:sz w:val="22"/>
          <w:szCs w:val="22"/>
          <w:u w:val="single"/>
        </w:rPr>
        <w:t xml:space="preserve">in </w:t>
      </w:r>
      <w:r w:rsidR="005A1387" w:rsidRPr="00B456AA">
        <w:rPr>
          <w:rFonts w:asciiTheme="minorHAnsi" w:hAnsiTheme="minorHAnsi"/>
          <w:sz w:val="22"/>
          <w:szCs w:val="22"/>
          <w:u w:val="single"/>
        </w:rPr>
        <w:t>an</w:t>
      </w:r>
      <w:r w:rsidRPr="00B456AA">
        <w:rPr>
          <w:rFonts w:asciiTheme="minorHAnsi" w:hAnsiTheme="minorHAnsi"/>
          <w:sz w:val="22"/>
          <w:szCs w:val="22"/>
          <w:u w:val="single"/>
        </w:rPr>
        <w:t xml:space="preserve"> email, at least 24 hours after the graded assignment was returned</w:t>
      </w:r>
      <w:r w:rsidRPr="00B456AA">
        <w:rPr>
          <w:rFonts w:asciiTheme="minorHAnsi" w:hAnsiTheme="minorHAnsi"/>
          <w:sz w:val="22"/>
          <w:szCs w:val="22"/>
        </w:rPr>
        <w:t xml:space="preserve">. </w:t>
      </w:r>
      <w:r w:rsidR="00363573" w:rsidRPr="00B456AA">
        <w:rPr>
          <w:rFonts w:asciiTheme="minorHAnsi" w:hAnsiTheme="minorHAnsi"/>
          <w:sz w:val="22"/>
          <w:szCs w:val="22"/>
        </w:rPr>
        <w:t>This email should state why you think your</w:t>
      </w:r>
      <w:r w:rsidR="00363315" w:rsidRPr="00B456AA">
        <w:rPr>
          <w:rFonts w:asciiTheme="minorHAnsi" w:hAnsiTheme="minorHAnsi"/>
          <w:sz w:val="22"/>
          <w:szCs w:val="22"/>
        </w:rPr>
        <w:t xml:space="preserve"> grade should be reconsidered. </w:t>
      </w:r>
      <w:r w:rsidR="00363573" w:rsidRPr="00B456AA">
        <w:rPr>
          <w:rFonts w:asciiTheme="minorHAnsi" w:hAnsiTheme="minorHAnsi"/>
          <w:sz w:val="22"/>
          <w:szCs w:val="22"/>
        </w:rPr>
        <w:t xml:space="preserve"> </w:t>
      </w:r>
    </w:p>
    <w:p w14:paraId="1390DA66" w14:textId="77777777" w:rsidR="00B456AA" w:rsidRPr="00B456AA" w:rsidRDefault="00B456AA" w:rsidP="00B456AA">
      <w:pPr>
        <w:spacing w:after="120" w:line="293" w:lineRule="atLeast"/>
        <w:outlineLvl w:val="3"/>
        <w:rPr>
          <w:b/>
        </w:rPr>
      </w:pPr>
      <w:r w:rsidRPr="00B456AA">
        <w:rPr>
          <w:b/>
        </w:rPr>
        <w:t>Accommodations</w:t>
      </w:r>
    </w:p>
    <w:p w14:paraId="37174A08" w14:textId="77777777" w:rsidR="00B456AA" w:rsidRPr="00B456AA" w:rsidRDefault="00B456AA" w:rsidP="00B456AA">
      <w:pPr>
        <w:spacing w:after="120" w:line="293" w:lineRule="atLeast"/>
        <w:outlineLvl w:val="3"/>
      </w:pPr>
      <w:r w:rsidRPr="00B456AA">
        <w:t xml:space="preserve">Access and Inclusion for Students with Disabilities. PSU values diversity and inclusion; we are committed to fostering mutual respect and full participation for all students. My goal is to create a learning environment that is equitable, useable, inclusive, and welcoming. If any aspects of instruction or course design result in barriers to your inclusion or learning, please notify me. The </w:t>
      </w:r>
      <w:proofErr w:type="gramStart"/>
      <w:r w:rsidRPr="00B456AA">
        <w:t>Disability  Resource</w:t>
      </w:r>
      <w:proofErr w:type="gramEnd"/>
      <w:r w:rsidRPr="00B456AA">
        <w:t xml:space="preserve"> Center (DRC) provides reasonable accommodations for students who encounter barriers in the learning environment. If you have, or think you may have, a disability that may affect your work in this class and feel you need accommodations, contact the Disability Resource Center to schedule an appointment and initiate a conversation about reasonable accommodations. The DRC is located in 116 Smith Memorial Student Union, 503-725-4150, drc@pdx.edu, http://www.pdx.edu/drc.</w:t>
      </w:r>
    </w:p>
    <w:p w14:paraId="137FD99E" w14:textId="77777777" w:rsidR="00B456AA" w:rsidRPr="00B456AA" w:rsidRDefault="00B456AA" w:rsidP="00B456AA">
      <w:pPr>
        <w:spacing w:after="120" w:line="293" w:lineRule="atLeast"/>
        <w:outlineLvl w:val="3"/>
      </w:pPr>
      <w:r w:rsidRPr="00B456AA">
        <w:t>If you already have accommodations, please contact me to make sure that I have received a faculty notification letter and discuss your accommodations. Students who need accommodations for tests and quizzes should schedule their tests to overlap with the time the class is taking the test.</w:t>
      </w:r>
    </w:p>
    <w:p w14:paraId="7A7A5EAB" w14:textId="3BEFD82A" w:rsidR="00B456AA" w:rsidRPr="00B456AA" w:rsidRDefault="00B456AA" w:rsidP="00B456AA">
      <w:pPr>
        <w:spacing w:after="120" w:line="293" w:lineRule="atLeast"/>
        <w:outlineLvl w:val="3"/>
      </w:pPr>
      <w:r w:rsidRPr="00B456AA">
        <w:t xml:space="preserve">Please be aware that the accessible tables or chairs in the room should remain available for students who find that standard classroom seating is not useable. For information about emergency preparedness, please go to the Fire and Life Safety </w:t>
      </w:r>
      <w:proofErr w:type="gramStart"/>
      <w:r w:rsidRPr="00B456AA">
        <w:t>webpage(</w:t>
      </w:r>
      <w:proofErr w:type="gramEnd"/>
      <w:r w:rsidRPr="00B456AA">
        <w:t>http://www.pdx.edu/environmental-health-safety/fire-and-life-safety) for information.</w:t>
      </w:r>
    </w:p>
    <w:p w14:paraId="438EC427" w14:textId="77777777" w:rsidR="00B456AA" w:rsidRPr="00B456AA" w:rsidRDefault="00B456AA" w:rsidP="00B456AA">
      <w:pPr>
        <w:spacing w:after="120" w:line="293" w:lineRule="atLeast"/>
        <w:outlineLvl w:val="3"/>
        <w:rPr>
          <w:b/>
        </w:rPr>
      </w:pPr>
      <w:r w:rsidRPr="00B456AA">
        <w:rPr>
          <w:b/>
        </w:rPr>
        <w:t>Title IX Reporting Obligations</w:t>
      </w:r>
    </w:p>
    <w:p w14:paraId="5707D3B9" w14:textId="77777777" w:rsidR="00B456AA" w:rsidRPr="00B456AA" w:rsidRDefault="00B456AA" w:rsidP="00B456AA">
      <w:pPr>
        <w:spacing w:after="120" w:line="293" w:lineRule="atLeast"/>
        <w:outlineLvl w:val="3"/>
      </w:pPr>
      <w:r w:rsidRPr="00B456AA">
        <w:t xml:space="preserve">Portland State is committed to providing an environment free of all forms of prohibited discrimination and sexual harassment (sexual assault, domestic and dating violence, and gender or sex-based harassment and stalking). If you have experienced any form of gender or sex-based discrimination or harassment, know that help and support are available. PSU has staff members trained to support survivors in navigating campus life, accessing health and counseling services, providing academic and </w:t>
      </w:r>
      <w:r w:rsidRPr="00B456AA">
        <w:lastRenderedPageBreak/>
        <w:t xml:space="preserve">on-housing accommodations, helping with legal protective orders, and more. Information about PSU’s support services on campus, including confidential services and reporting options, can be found on PSU’s Sexual Misconduct Prevention and Response website at: http://www.pdx.edu/sexual-assault/get-help or you may call a confidential IPV Advocate at 503-725-5672. </w:t>
      </w:r>
    </w:p>
    <w:p w14:paraId="27DA05C8" w14:textId="6E16B712" w:rsidR="00B456AA" w:rsidRPr="00B456AA" w:rsidRDefault="00B456AA" w:rsidP="00363315">
      <w:pPr>
        <w:spacing w:after="120" w:line="293" w:lineRule="atLeast"/>
        <w:outlineLvl w:val="3"/>
      </w:pPr>
      <w:r w:rsidRPr="00B456AA">
        <w:t xml:space="preserve">Please be aware that all PSU faculty members and instructors are required to report information of an incident that may constitute prohibited discrimination, including sexual harassment and sexual violence. This means that if you tell me about a situation of sexual harassment or sexual violence that may have violated university policy or student code of conduct, I have to share the information with my supervisor or the University’s Title IX Coordinator or the Office of Affirmative Action. For more information about Title IX please complete the required student module </w:t>
      </w:r>
      <w:proofErr w:type="gramStart"/>
      <w:r w:rsidRPr="00B456AA">
        <w:t>Creating</w:t>
      </w:r>
      <w:proofErr w:type="gramEnd"/>
      <w:r w:rsidRPr="00B456AA">
        <w:t xml:space="preserve"> a Safe Campus in your D2L.</w:t>
      </w:r>
    </w:p>
    <w:p w14:paraId="55C441E4" w14:textId="561F6301" w:rsidR="00B87E0E" w:rsidRPr="00B456AA" w:rsidRDefault="00EE7B98" w:rsidP="000B3229">
      <w:pPr>
        <w:spacing w:before="120"/>
        <w:rPr>
          <w:rFonts w:eastAsia="Times New Roman" w:cstheme="minorHAnsi"/>
          <w:b/>
          <w:color w:val="000000" w:themeColor="text1"/>
          <w:shd w:val="clear" w:color="auto" w:fill="FFFFFF"/>
        </w:rPr>
      </w:pPr>
      <w:r w:rsidRPr="00B456AA">
        <w:rPr>
          <w:rFonts w:eastAsia="Times New Roman" w:cstheme="minorHAnsi"/>
          <w:b/>
          <w:color w:val="000000" w:themeColor="text1"/>
          <w:shd w:val="clear" w:color="auto" w:fill="FFFFFF"/>
        </w:rPr>
        <w:t>Course Outline and Readings</w:t>
      </w:r>
    </w:p>
    <w:p w14:paraId="55C441E5" w14:textId="6753A39E" w:rsidR="00E53B69" w:rsidRPr="00B456AA" w:rsidRDefault="00E53B69" w:rsidP="0006087F">
      <w:pPr>
        <w:tabs>
          <w:tab w:val="left" w:pos="4320"/>
          <w:tab w:val="left" w:pos="7920"/>
        </w:tabs>
        <w:rPr>
          <w:rFonts w:cs="Calibri"/>
          <w:b/>
          <w:u w:val="single"/>
        </w:rPr>
      </w:pPr>
      <w:r w:rsidRPr="00B456AA">
        <w:rPr>
          <w:rFonts w:cs="Calibri"/>
          <w:b/>
          <w:u w:val="single"/>
        </w:rPr>
        <w:t>Date   Topic</w:t>
      </w:r>
      <w:r w:rsidRPr="00B456AA">
        <w:rPr>
          <w:rFonts w:cs="Calibri"/>
          <w:b/>
          <w:u w:val="single"/>
        </w:rPr>
        <w:tab/>
        <w:t xml:space="preserve">Readings  </w:t>
      </w:r>
      <w:r w:rsidR="00EC31A8" w:rsidRPr="00B456AA">
        <w:rPr>
          <w:rFonts w:cs="Calibri"/>
          <w:b/>
          <w:u w:val="single"/>
        </w:rPr>
        <w:t xml:space="preserve">                       </w:t>
      </w:r>
      <w:r w:rsidR="00CE74A4" w:rsidRPr="00B456AA">
        <w:rPr>
          <w:rFonts w:cs="Calibri"/>
          <w:b/>
          <w:u w:val="single"/>
        </w:rPr>
        <w:t xml:space="preserve">                 </w:t>
      </w:r>
      <w:r w:rsidR="00EC31A8" w:rsidRPr="00B456AA">
        <w:rPr>
          <w:rFonts w:cs="Calibri"/>
          <w:b/>
          <w:u w:val="single"/>
        </w:rPr>
        <w:t xml:space="preserve"> </w:t>
      </w:r>
      <w:r w:rsidRPr="00B456AA">
        <w:rPr>
          <w:rFonts w:cs="Calibri"/>
          <w:b/>
          <w:u w:val="single"/>
        </w:rPr>
        <w:t>Assignment/Activities</w:t>
      </w:r>
    </w:p>
    <w:p w14:paraId="55C441E6" w14:textId="77777777" w:rsidR="00E53B69" w:rsidRPr="00B456AA" w:rsidRDefault="00E53B69" w:rsidP="00E53B69">
      <w:pPr>
        <w:spacing w:after="60"/>
        <w:rPr>
          <w:rFonts w:cs="Calibri"/>
          <w:b/>
        </w:rPr>
      </w:pPr>
      <w:r w:rsidRPr="00B456AA">
        <w:rPr>
          <w:rFonts w:cs="Calibri"/>
          <w:b/>
        </w:rPr>
        <w:t xml:space="preserve">Setting the Stage: Culture, Health &amp; Healing </w:t>
      </w:r>
    </w:p>
    <w:p w14:paraId="55C441E7" w14:textId="77777777" w:rsidR="00E53B69" w:rsidRPr="00B456AA" w:rsidRDefault="00E53B69" w:rsidP="00E53B69">
      <w:pPr>
        <w:spacing w:after="40"/>
        <w:rPr>
          <w:rFonts w:cs="Calibri"/>
          <w:u w:val="single"/>
        </w:rPr>
      </w:pPr>
      <w:r w:rsidRPr="00B456AA">
        <w:rPr>
          <w:rFonts w:cs="Calibri"/>
          <w:u w:val="single"/>
        </w:rPr>
        <w:t>Week 1</w:t>
      </w:r>
    </w:p>
    <w:p w14:paraId="55C441E8" w14:textId="4A36BFF8" w:rsidR="00E53B69" w:rsidRPr="00B456AA" w:rsidRDefault="00AE5608" w:rsidP="007A59DB">
      <w:pPr>
        <w:tabs>
          <w:tab w:val="center" w:pos="540"/>
        </w:tabs>
        <w:spacing w:after="40"/>
        <w:rPr>
          <w:rFonts w:cs="Calibri"/>
        </w:rPr>
      </w:pPr>
      <w:r w:rsidRPr="00B456AA">
        <w:rPr>
          <w:rFonts w:cs="Calibri"/>
        </w:rPr>
        <w:t>9</w:t>
      </w:r>
      <w:r w:rsidR="00E53B69" w:rsidRPr="00B456AA">
        <w:rPr>
          <w:rFonts w:cs="Calibri"/>
        </w:rPr>
        <w:t>/</w:t>
      </w:r>
      <w:r w:rsidR="000D2FF9" w:rsidRPr="00B456AA">
        <w:rPr>
          <w:rFonts w:cs="Calibri"/>
        </w:rPr>
        <w:t>25</w:t>
      </w:r>
      <w:r w:rsidR="00E53B69" w:rsidRPr="00B456AA">
        <w:rPr>
          <w:rFonts w:cs="Calibri"/>
        </w:rPr>
        <w:t xml:space="preserve">     </w:t>
      </w:r>
      <w:r w:rsidR="006C467C" w:rsidRPr="00B456AA">
        <w:rPr>
          <w:rFonts w:cs="Calibri"/>
        </w:rPr>
        <w:t xml:space="preserve">  </w:t>
      </w:r>
      <w:r w:rsidR="00E53B69" w:rsidRPr="00B456AA">
        <w:rPr>
          <w:rFonts w:cs="Calibri"/>
        </w:rPr>
        <w:t>Class Overview</w:t>
      </w:r>
      <w:r w:rsidR="00E53B69" w:rsidRPr="00B456AA">
        <w:rPr>
          <w:rFonts w:cs="Calibri"/>
        </w:rPr>
        <w:tab/>
      </w:r>
    </w:p>
    <w:p w14:paraId="55C441E9" w14:textId="35991765" w:rsidR="00E53B69" w:rsidRPr="00B456AA" w:rsidRDefault="00AE5608" w:rsidP="002D1169">
      <w:pPr>
        <w:tabs>
          <w:tab w:val="left" w:pos="4320"/>
          <w:tab w:val="left" w:pos="7920"/>
        </w:tabs>
        <w:spacing w:after="40"/>
        <w:rPr>
          <w:rFonts w:cs="Calibri"/>
        </w:rPr>
      </w:pPr>
      <w:r w:rsidRPr="00B456AA">
        <w:rPr>
          <w:rFonts w:cs="Calibri"/>
        </w:rPr>
        <w:t>9</w:t>
      </w:r>
      <w:r w:rsidR="00E53B69" w:rsidRPr="00B456AA">
        <w:rPr>
          <w:rFonts w:cs="Calibri"/>
        </w:rPr>
        <w:t>/</w:t>
      </w:r>
      <w:r w:rsidR="000D2FF9" w:rsidRPr="00B456AA">
        <w:rPr>
          <w:rFonts w:cs="Calibri"/>
        </w:rPr>
        <w:t>27</w:t>
      </w:r>
      <w:r w:rsidR="00E53B69" w:rsidRPr="00B456AA">
        <w:rPr>
          <w:rFonts w:cs="Calibri"/>
        </w:rPr>
        <w:t xml:space="preserve">     </w:t>
      </w:r>
      <w:r w:rsidR="006C467C" w:rsidRPr="00B456AA">
        <w:rPr>
          <w:rFonts w:cs="Calibri"/>
        </w:rPr>
        <w:t xml:space="preserve">  </w:t>
      </w:r>
      <w:r w:rsidR="00E53B69" w:rsidRPr="00B456AA">
        <w:rPr>
          <w:rFonts w:cs="Calibri"/>
        </w:rPr>
        <w:t>Cultu</w:t>
      </w:r>
      <w:r w:rsidR="00875662" w:rsidRPr="00B456AA">
        <w:rPr>
          <w:rFonts w:cs="Calibri"/>
        </w:rPr>
        <w:t>re, Health &amp; Healing</w:t>
      </w:r>
      <w:r w:rsidR="00875662" w:rsidRPr="00B456AA">
        <w:rPr>
          <w:rFonts w:cs="Calibri"/>
        </w:rPr>
        <w:tab/>
        <w:t>Singer/Baer: Ch</w:t>
      </w:r>
      <w:r w:rsidR="00D67FC3" w:rsidRPr="00B456AA">
        <w:rPr>
          <w:rFonts w:cs="Calibri"/>
        </w:rPr>
        <w:t>apter</w:t>
      </w:r>
      <w:r w:rsidR="00875662" w:rsidRPr="00B456AA">
        <w:rPr>
          <w:rFonts w:cs="Calibri"/>
        </w:rPr>
        <w:t xml:space="preserve"> 1</w:t>
      </w:r>
      <w:r w:rsidR="00736A62" w:rsidRPr="00B456AA">
        <w:rPr>
          <w:rFonts w:cs="Calibri"/>
        </w:rPr>
        <w:t xml:space="preserve"> </w:t>
      </w:r>
    </w:p>
    <w:p w14:paraId="689FE82E" w14:textId="63184764" w:rsidR="00D749A2" w:rsidRPr="00B456AA" w:rsidRDefault="000D2FF9" w:rsidP="00D749A2">
      <w:pPr>
        <w:tabs>
          <w:tab w:val="left" w:pos="3960"/>
          <w:tab w:val="left" w:pos="7920"/>
        </w:tabs>
        <w:spacing w:after="0" w:line="240" w:lineRule="auto"/>
        <w:rPr>
          <w:rFonts w:cs="Calibri"/>
        </w:rPr>
      </w:pPr>
      <w:r w:rsidRPr="00B456AA">
        <w:rPr>
          <w:rFonts w:cs="Calibri"/>
        </w:rPr>
        <w:t>9/29</w:t>
      </w:r>
      <w:r w:rsidR="00736A62" w:rsidRPr="00B456AA">
        <w:rPr>
          <w:rFonts w:cs="Calibri"/>
        </w:rPr>
        <w:t xml:space="preserve">  </w:t>
      </w:r>
      <w:r w:rsidR="00E53B69" w:rsidRPr="00B456AA">
        <w:rPr>
          <w:rFonts w:cs="Calibri"/>
        </w:rPr>
        <w:t xml:space="preserve">  </w:t>
      </w:r>
      <w:r w:rsidR="006C467C" w:rsidRPr="00B456AA">
        <w:rPr>
          <w:rFonts w:cs="Calibri"/>
        </w:rPr>
        <w:t xml:space="preserve">   </w:t>
      </w:r>
      <w:r w:rsidR="00190E66" w:rsidRPr="00B456AA">
        <w:rPr>
          <w:rFonts w:cs="Calibri"/>
        </w:rPr>
        <w:t>Medical Anthropology in Action</w:t>
      </w:r>
      <w:r w:rsidR="00E53B69" w:rsidRPr="00B456AA">
        <w:rPr>
          <w:rFonts w:cs="Calibri"/>
        </w:rPr>
        <w:t xml:space="preserve">       </w:t>
      </w:r>
      <w:r w:rsidR="00E53B69" w:rsidRPr="00B456AA">
        <w:rPr>
          <w:rFonts w:cs="Calibri"/>
        </w:rPr>
        <w:tab/>
      </w:r>
      <w:r w:rsidR="00190E66" w:rsidRPr="00B456AA">
        <w:rPr>
          <w:rFonts w:cs="Calibri"/>
        </w:rPr>
        <w:t xml:space="preserve">       Singer/Baer:  Ch</w:t>
      </w:r>
      <w:r w:rsidR="00D67FC3" w:rsidRPr="00B456AA">
        <w:rPr>
          <w:rFonts w:cs="Calibri"/>
        </w:rPr>
        <w:t>apter</w:t>
      </w:r>
      <w:r w:rsidR="00190E66" w:rsidRPr="00B456AA">
        <w:rPr>
          <w:rFonts w:cs="Calibri"/>
        </w:rPr>
        <w:t xml:space="preserve"> 2</w:t>
      </w:r>
    </w:p>
    <w:p w14:paraId="55C441EB" w14:textId="74E9DBE9" w:rsidR="00E53B69" w:rsidRPr="00B456AA" w:rsidRDefault="009408AE" w:rsidP="009408AE">
      <w:pPr>
        <w:tabs>
          <w:tab w:val="left" w:pos="3960"/>
          <w:tab w:val="left" w:pos="7920"/>
        </w:tabs>
        <w:spacing w:after="0" w:line="240" w:lineRule="auto"/>
        <w:rPr>
          <w:rFonts w:cs="Calibri"/>
        </w:rPr>
      </w:pPr>
      <w:r w:rsidRPr="00B456AA">
        <w:rPr>
          <w:rFonts w:cs="Calibri"/>
        </w:rPr>
        <w:tab/>
        <w:t xml:space="preserve">       Scheper-Hughes</w:t>
      </w:r>
      <w:r w:rsidR="00BD561C" w:rsidRPr="00B456AA">
        <w:rPr>
          <w:rFonts w:cs="Calibri"/>
        </w:rPr>
        <w:tab/>
      </w:r>
    </w:p>
    <w:p w14:paraId="6D3BE6FE" w14:textId="77777777" w:rsidR="009408AE" w:rsidRPr="00B456AA" w:rsidRDefault="009408AE" w:rsidP="00E53B69">
      <w:pPr>
        <w:tabs>
          <w:tab w:val="left" w:pos="3960"/>
        </w:tabs>
        <w:spacing w:after="60"/>
        <w:rPr>
          <w:rFonts w:cs="Calibri"/>
          <w:b/>
        </w:rPr>
      </w:pPr>
    </w:p>
    <w:p w14:paraId="55C441EC" w14:textId="4AA669F6" w:rsidR="00E53B69" w:rsidRPr="00B456AA" w:rsidRDefault="00E53B69" w:rsidP="00E53B69">
      <w:pPr>
        <w:tabs>
          <w:tab w:val="left" w:pos="3960"/>
        </w:tabs>
        <w:spacing w:after="60"/>
        <w:rPr>
          <w:rFonts w:cs="Calibri"/>
          <w:b/>
        </w:rPr>
      </w:pPr>
      <w:r w:rsidRPr="00B456AA">
        <w:rPr>
          <w:rFonts w:cs="Calibri"/>
          <w:b/>
        </w:rPr>
        <w:t xml:space="preserve">Unit 1.  Health Narratives &amp; </w:t>
      </w:r>
      <w:proofErr w:type="spellStart"/>
      <w:r w:rsidRPr="00B456AA">
        <w:rPr>
          <w:rFonts w:cs="Calibri"/>
          <w:b/>
        </w:rPr>
        <w:t>Ethnomedicine</w:t>
      </w:r>
      <w:proofErr w:type="spellEnd"/>
    </w:p>
    <w:p w14:paraId="55C441ED" w14:textId="77777777" w:rsidR="00E53B69" w:rsidRPr="00B456AA" w:rsidRDefault="00E53B69" w:rsidP="00F0765B">
      <w:pPr>
        <w:tabs>
          <w:tab w:val="left" w:pos="3960"/>
        </w:tabs>
        <w:spacing w:after="40"/>
        <w:rPr>
          <w:rFonts w:cs="Calibri"/>
          <w:u w:val="single"/>
        </w:rPr>
      </w:pPr>
      <w:r w:rsidRPr="00B456AA">
        <w:rPr>
          <w:rFonts w:cs="Calibri"/>
          <w:u w:val="single"/>
        </w:rPr>
        <w:t>Week 2</w:t>
      </w:r>
    </w:p>
    <w:p w14:paraId="55C441EE" w14:textId="38D3D6A3" w:rsidR="00E81D08" w:rsidRPr="00B456AA" w:rsidRDefault="00736A62" w:rsidP="00990ACA">
      <w:pPr>
        <w:tabs>
          <w:tab w:val="center" w:pos="540"/>
          <w:tab w:val="left" w:pos="3960"/>
        </w:tabs>
        <w:spacing w:after="40"/>
        <w:rPr>
          <w:rFonts w:cs="Calibri"/>
        </w:rPr>
      </w:pPr>
      <w:r w:rsidRPr="00B456AA">
        <w:rPr>
          <w:rFonts w:cs="Calibri"/>
        </w:rPr>
        <w:t>1</w:t>
      </w:r>
      <w:r w:rsidR="000D2FF9" w:rsidRPr="00B456AA">
        <w:rPr>
          <w:rFonts w:cs="Calibri"/>
        </w:rPr>
        <w:t>0/2</w:t>
      </w:r>
      <w:r w:rsidR="00CA301A" w:rsidRPr="00B456AA">
        <w:rPr>
          <w:rFonts w:cs="Calibri"/>
        </w:rPr>
        <w:t xml:space="preserve"> </w:t>
      </w:r>
      <w:r w:rsidR="00CA301A" w:rsidRPr="00B456AA">
        <w:rPr>
          <w:rFonts w:cs="Calibri"/>
        </w:rPr>
        <w:tab/>
      </w:r>
      <w:r w:rsidR="006C467C" w:rsidRPr="00B456AA">
        <w:rPr>
          <w:rFonts w:cs="Calibri"/>
        </w:rPr>
        <w:t xml:space="preserve">    </w:t>
      </w:r>
      <w:r w:rsidR="00A01FA6" w:rsidRPr="00B456AA">
        <w:rPr>
          <w:rFonts w:cs="Calibri"/>
        </w:rPr>
        <w:t xml:space="preserve"> </w:t>
      </w:r>
      <w:r w:rsidR="000E0FC6" w:rsidRPr="00B456AA">
        <w:rPr>
          <w:rFonts w:cs="Calibri"/>
        </w:rPr>
        <w:t xml:space="preserve">Talking About Illness </w:t>
      </w:r>
      <w:r w:rsidR="00875662" w:rsidRPr="00B456AA">
        <w:rPr>
          <w:rFonts w:cs="Calibri"/>
        </w:rPr>
        <w:tab/>
      </w:r>
      <w:r w:rsidR="00190E66" w:rsidRPr="00B456AA">
        <w:rPr>
          <w:rFonts w:cs="Calibri"/>
        </w:rPr>
        <w:tab/>
      </w:r>
      <w:r w:rsidR="009408AE" w:rsidRPr="00B456AA">
        <w:rPr>
          <w:rFonts w:cs="Calibri"/>
        </w:rPr>
        <w:t>Kleinman</w:t>
      </w:r>
    </w:p>
    <w:p w14:paraId="74B41DC6" w14:textId="27BC49E3" w:rsidR="00496F18" w:rsidRPr="00B456AA" w:rsidRDefault="00736A62" w:rsidP="00496F18">
      <w:pPr>
        <w:tabs>
          <w:tab w:val="center" w:pos="540"/>
          <w:tab w:val="left" w:pos="3960"/>
        </w:tabs>
        <w:spacing w:after="0" w:line="240" w:lineRule="auto"/>
        <w:rPr>
          <w:rFonts w:cs="Calibri"/>
        </w:rPr>
      </w:pPr>
      <w:r w:rsidRPr="00B456AA">
        <w:rPr>
          <w:rFonts w:cs="Calibri"/>
        </w:rPr>
        <w:t>1</w:t>
      </w:r>
      <w:r w:rsidR="000D2FF9" w:rsidRPr="00B456AA">
        <w:rPr>
          <w:rFonts w:cs="Calibri"/>
        </w:rPr>
        <w:t>0/4</w:t>
      </w:r>
      <w:r w:rsidR="000E0FC6" w:rsidRPr="00B456AA">
        <w:rPr>
          <w:rFonts w:cs="Calibri"/>
        </w:rPr>
        <w:t xml:space="preserve">  </w:t>
      </w:r>
      <w:r w:rsidR="006C467C" w:rsidRPr="00B456AA">
        <w:rPr>
          <w:rFonts w:cs="Calibri"/>
        </w:rPr>
        <w:t xml:space="preserve">    </w:t>
      </w:r>
      <w:r w:rsidR="0017676F">
        <w:rPr>
          <w:rFonts w:cs="Calibri"/>
          <w:b/>
        </w:rPr>
        <w:t>Guest Speaker:</w:t>
      </w:r>
      <w:r w:rsidR="00496F18" w:rsidRPr="00B456AA">
        <w:rPr>
          <w:rFonts w:cs="Calibri"/>
          <w:b/>
        </w:rPr>
        <w:t xml:space="preserve"> </w:t>
      </w:r>
      <w:proofErr w:type="spellStart"/>
      <w:r w:rsidR="0017676F">
        <w:rPr>
          <w:rFonts w:cs="Calibri"/>
          <w:b/>
        </w:rPr>
        <w:t>Dr</w:t>
      </w:r>
      <w:proofErr w:type="spellEnd"/>
      <w:r w:rsidR="0017676F">
        <w:rPr>
          <w:rFonts w:cs="Calibri"/>
          <w:b/>
        </w:rPr>
        <w:t xml:space="preserve">, </w:t>
      </w:r>
      <w:r w:rsidR="00496F18" w:rsidRPr="00B456AA">
        <w:rPr>
          <w:rFonts w:cs="Calibri"/>
          <w:b/>
        </w:rPr>
        <w:t xml:space="preserve">Heather </w:t>
      </w:r>
      <w:proofErr w:type="spellStart"/>
      <w:r w:rsidR="00496F18" w:rsidRPr="00B456AA">
        <w:rPr>
          <w:rFonts w:cs="Calibri"/>
          <w:b/>
        </w:rPr>
        <w:t>Zwickey</w:t>
      </w:r>
      <w:proofErr w:type="spellEnd"/>
      <w:r w:rsidR="007A59DB" w:rsidRPr="00B456AA">
        <w:rPr>
          <w:rFonts w:cs="Calibri"/>
        </w:rPr>
        <w:tab/>
      </w:r>
      <w:r w:rsidR="009408AE" w:rsidRPr="00B456AA">
        <w:rPr>
          <w:rFonts w:cs="Calibri"/>
        </w:rPr>
        <w:t>Singer/Baer: Chapter 3</w:t>
      </w:r>
    </w:p>
    <w:p w14:paraId="52D421DA" w14:textId="67AF8848" w:rsidR="00CC22E6" w:rsidRPr="00B456AA" w:rsidRDefault="00496F18" w:rsidP="00CC22E6">
      <w:pPr>
        <w:tabs>
          <w:tab w:val="center" w:pos="540"/>
          <w:tab w:val="left" w:pos="3960"/>
        </w:tabs>
        <w:spacing w:after="120" w:line="240" w:lineRule="auto"/>
        <w:rPr>
          <w:rFonts w:cs="Calibri"/>
          <w:b/>
        </w:rPr>
      </w:pPr>
      <w:r w:rsidRPr="00B456AA">
        <w:rPr>
          <w:rFonts w:cs="Calibri"/>
        </w:rPr>
        <w:tab/>
        <w:t xml:space="preserve">               </w:t>
      </w:r>
      <w:r w:rsidRPr="00B456AA">
        <w:rPr>
          <w:rFonts w:cs="Calibri"/>
          <w:b/>
        </w:rPr>
        <w:t>National Uni</w:t>
      </w:r>
      <w:r w:rsidR="002952A2">
        <w:rPr>
          <w:rFonts w:cs="Calibri"/>
          <w:b/>
        </w:rPr>
        <w:t>versity of Natural Medicine (NUN</w:t>
      </w:r>
      <w:r w:rsidRPr="00B456AA">
        <w:rPr>
          <w:rFonts w:cs="Calibri"/>
          <w:b/>
        </w:rPr>
        <w:t>M)</w:t>
      </w:r>
      <w:r w:rsidR="009408AE" w:rsidRPr="00B456AA">
        <w:rPr>
          <w:rFonts w:cs="Calibri"/>
        </w:rPr>
        <w:t xml:space="preserve"> </w:t>
      </w:r>
      <w:r w:rsidR="00CC1261" w:rsidRPr="00B456AA">
        <w:rPr>
          <w:rFonts w:cs="Calibri"/>
          <w:b/>
        </w:rPr>
        <w:t xml:space="preserve"> </w:t>
      </w:r>
    </w:p>
    <w:p w14:paraId="748D6919" w14:textId="7FD5724E" w:rsidR="009408AE" w:rsidRPr="00B456AA" w:rsidRDefault="000D2FF9" w:rsidP="00496F18">
      <w:pPr>
        <w:tabs>
          <w:tab w:val="center" w:pos="540"/>
        </w:tabs>
        <w:spacing w:after="120" w:line="240" w:lineRule="auto"/>
        <w:ind w:left="720" w:hanging="720"/>
        <w:rPr>
          <w:rFonts w:cs="Calibri"/>
          <w:b/>
        </w:rPr>
      </w:pPr>
      <w:r w:rsidRPr="00B456AA">
        <w:rPr>
          <w:rFonts w:cs="Calibri"/>
        </w:rPr>
        <w:t>10/6</w:t>
      </w:r>
      <w:r w:rsidR="00CC22E6" w:rsidRPr="00B456AA">
        <w:rPr>
          <w:rFonts w:cs="Calibri"/>
        </w:rPr>
        <w:tab/>
        <w:t xml:space="preserve"> </w:t>
      </w:r>
      <w:r w:rsidR="00877F67" w:rsidRPr="00B456AA">
        <w:rPr>
          <w:rFonts w:cs="Calibri"/>
          <w:b/>
        </w:rPr>
        <w:tab/>
      </w:r>
      <w:r w:rsidR="00496F18" w:rsidRPr="00B456AA">
        <w:rPr>
          <w:rFonts w:cs="Calibri"/>
          <w:b/>
        </w:rPr>
        <w:t xml:space="preserve"> </w:t>
      </w:r>
      <w:r w:rsidR="00496F18" w:rsidRPr="00B456AA">
        <w:rPr>
          <w:rFonts w:cs="Calibri"/>
          <w:u w:val="single"/>
        </w:rPr>
        <w:t xml:space="preserve">Film: </w:t>
      </w:r>
      <w:r w:rsidR="00496F18" w:rsidRPr="00B456AA">
        <w:rPr>
          <w:rFonts w:eastAsia="Times New Roman" w:cs="Helvetica"/>
          <w:kern w:val="36"/>
          <w:u w:val="single"/>
          <w:bdr w:val="none" w:sz="0" w:space="0" w:color="auto" w:frame="1"/>
        </w:rPr>
        <w:t xml:space="preserve">Inside </w:t>
      </w:r>
      <w:proofErr w:type="spellStart"/>
      <w:r w:rsidR="00496F18" w:rsidRPr="00B456AA">
        <w:rPr>
          <w:rFonts w:eastAsia="Times New Roman" w:cs="Helvetica"/>
          <w:kern w:val="36"/>
          <w:u w:val="single"/>
          <w:bdr w:val="none" w:sz="0" w:space="0" w:color="auto" w:frame="1"/>
        </w:rPr>
        <w:t>Ayurvedic</w:t>
      </w:r>
      <w:proofErr w:type="spellEnd"/>
      <w:r w:rsidR="00496F18" w:rsidRPr="00B456AA">
        <w:rPr>
          <w:rFonts w:eastAsia="Times New Roman" w:cs="Helvetica"/>
          <w:kern w:val="36"/>
          <w:u w:val="single"/>
          <w:bdr w:val="none" w:sz="0" w:space="0" w:color="auto" w:frame="1"/>
        </w:rPr>
        <w:t xml:space="preserve"> Medicine</w:t>
      </w:r>
      <w:r w:rsidR="00496F18" w:rsidRPr="00B456AA">
        <w:rPr>
          <w:rFonts w:eastAsia="Times New Roman" w:cs="Helvetica"/>
          <w:kern w:val="36"/>
          <w:bdr w:val="none" w:sz="0" w:space="0" w:color="auto" w:frame="1"/>
        </w:rPr>
        <w:t xml:space="preserve">               </w:t>
      </w:r>
      <w:r w:rsidR="00496F18" w:rsidRPr="00B456AA">
        <w:rPr>
          <w:rFonts w:cs="Calibri"/>
          <w:b/>
        </w:rPr>
        <w:tab/>
      </w:r>
      <w:r w:rsidR="00496F18" w:rsidRPr="00B456AA">
        <w:rPr>
          <w:rFonts w:cs="Calibri"/>
          <w:b/>
        </w:rPr>
        <w:tab/>
      </w:r>
      <w:r w:rsidR="00496F18" w:rsidRPr="00B456AA">
        <w:rPr>
          <w:rFonts w:cs="Calibri"/>
          <w:b/>
        </w:rPr>
        <w:tab/>
      </w:r>
      <w:r w:rsidR="00496F18" w:rsidRPr="00B456AA">
        <w:rPr>
          <w:rFonts w:cs="Calibri"/>
          <w:b/>
        </w:rPr>
        <w:tab/>
      </w:r>
      <w:r w:rsidR="009408AE" w:rsidRPr="00B456AA">
        <w:rPr>
          <w:rFonts w:cs="Calibri"/>
          <w:b/>
        </w:rPr>
        <w:t>PSA Topic</w:t>
      </w:r>
    </w:p>
    <w:p w14:paraId="55C441F1" w14:textId="2FCC63DC" w:rsidR="00E53B69" w:rsidRPr="00B456AA" w:rsidRDefault="003F126D" w:rsidP="00496F18">
      <w:pPr>
        <w:tabs>
          <w:tab w:val="center" w:pos="540"/>
        </w:tabs>
        <w:spacing w:after="120" w:line="240" w:lineRule="auto"/>
        <w:ind w:left="720" w:hanging="720"/>
        <w:rPr>
          <w:rFonts w:cs="Calibri"/>
          <w:b/>
        </w:rPr>
      </w:pPr>
      <w:r w:rsidRPr="00B456AA">
        <w:rPr>
          <w:rFonts w:cs="Calibri"/>
          <w:u w:val="single"/>
        </w:rPr>
        <w:t xml:space="preserve">Week </w:t>
      </w:r>
      <w:r w:rsidR="00496F18" w:rsidRPr="00B456AA">
        <w:rPr>
          <w:rFonts w:cs="Calibri"/>
          <w:u w:val="single"/>
        </w:rPr>
        <w:t>3</w:t>
      </w:r>
    </w:p>
    <w:p w14:paraId="12625C07" w14:textId="6F38A67B" w:rsidR="003F126D" w:rsidRPr="00B456AA" w:rsidRDefault="00736A62" w:rsidP="003F126D">
      <w:pPr>
        <w:tabs>
          <w:tab w:val="center" w:pos="540"/>
          <w:tab w:val="left" w:pos="4320"/>
          <w:tab w:val="center" w:pos="7920"/>
        </w:tabs>
        <w:spacing w:after="0"/>
        <w:ind w:right="-187"/>
        <w:rPr>
          <w:rFonts w:cs="Calibri"/>
        </w:rPr>
      </w:pPr>
      <w:r w:rsidRPr="00B456AA">
        <w:rPr>
          <w:rFonts w:cs="Calibri"/>
        </w:rPr>
        <w:t>1</w:t>
      </w:r>
      <w:r w:rsidR="00A01FA6" w:rsidRPr="00B456AA">
        <w:rPr>
          <w:rFonts w:cs="Calibri"/>
        </w:rPr>
        <w:t>0</w:t>
      </w:r>
      <w:r w:rsidR="000D2FF9" w:rsidRPr="00B456AA">
        <w:rPr>
          <w:rFonts w:cs="Calibri"/>
        </w:rPr>
        <w:t>/9</w:t>
      </w:r>
      <w:r w:rsidR="000E0FC6" w:rsidRPr="00B456AA">
        <w:rPr>
          <w:rFonts w:cs="Calibri"/>
        </w:rPr>
        <w:t xml:space="preserve"> </w:t>
      </w:r>
      <w:r w:rsidR="00586629" w:rsidRPr="00B456AA">
        <w:rPr>
          <w:rFonts w:cs="Calibri"/>
        </w:rPr>
        <w:t xml:space="preserve">  </w:t>
      </w:r>
      <w:r w:rsidR="00877F67" w:rsidRPr="00B456AA">
        <w:rPr>
          <w:rFonts w:cs="Calibri"/>
        </w:rPr>
        <w:t xml:space="preserve"> </w:t>
      </w:r>
      <w:r w:rsidR="000D2FF9" w:rsidRPr="00B456AA">
        <w:rPr>
          <w:rFonts w:cs="Calibri"/>
        </w:rPr>
        <w:t xml:space="preserve">  </w:t>
      </w:r>
      <w:proofErr w:type="spellStart"/>
      <w:r w:rsidR="00586629" w:rsidRPr="00B456AA">
        <w:rPr>
          <w:rFonts w:cs="Calibri"/>
        </w:rPr>
        <w:t>Ethnomedicine</w:t>
      </w:r>
      <w:proofErr w:type="spellEnd"/>
      <w:r w:rsidR="00586629" w:rsidRPr="00B456AA">
        <w:rPr>
          <w:rFonts w:cs="Calibri"/>
        </w:rPr>
        <w:tab/>
      </w:r>
      <w:r w:rsidR="008E5261" w:rsidRPr="00B456AA">
        <w:rPr>
          <w:rFonts w:cs="Calibri"/>
        </w:rPr>
        <w:t>Singer/Bear: Chapter 4</w:t>
      </w:r>
    </w:p>
    <w:p w14:paraId="7250CF13" w14:textId="22F1EA55" w:rsidR="00736A62" w:rsidRPr="00B456AA" w:rsidRDefault="003F126D" w:rsidP="003F126D">
      <w:pPr>
        <w:tabs>
          <w:tab w:val="center" w:pos="540"/>
          <w:tab w:val="left" w:pos="4320"/>
          <w:tab w:val="center" w:pos="7920"/>
        </w:tabs>
        <w:spacing w:after="120"/>
        <w:ind w:right="-187"/>
        <w:rPr>
          <w:rFonts w:cs="Calibri"/>
        </w:rPr>
      </w:pPr>
      <w:r w:rsidRPr="00B456AA">
        <w:rPr>
          <w:rFonts w:cs="Calibri"/>
        </w:rPr>
        <w:t xml:space="preserve">              </w:t>
      </w:r>
      <w:r w:rsidRPr="00B456AA">
        <w:rPr>
          <w:rFonts w:cs="Calibri"/>
          <w:u w:val="single"/>
        </w:rPr>
        <w:t>Film: The Shaman &amp; His Apprentice</w:t>
      </w:r>
      <w:r w:rsidRPr="00B456AA">
        <w:rPr>
          <w:rFonts w:cs="Calibri"/>
        </w:rPr>
        <w:tab/>
      </w:r>
      <w:r w:rsidR="00586629" w:rsidRPr="00B456AA">
        <w:rPr>
          <w:rFonts w:cs="Calibri"/>
        </w:rPr>
        <w:tab/>
      </w:r>
      <w:r w:rsidR="00586629" w:rsidRPr="00B456AA">
        <w:rPr>
          <w:rFonts w:cs="Calibri"/>
        </w:rPr>
        <w:tab/>
      </w:r>
      <w:r w:rsidR="00F96F6E" w:rsidRPr="00B456AA">
        <w:rPr>
          <w:rFonts w:cs="Calibri"/>
        </w:rPr>
        <w:t xml:space="preserve"> </w:t>
      </w:r>
      <w:r w:rsidR="00A01FA6" w:rsidRPr="00B456AA">
        <w:rPr>
          <w:rFonts w:cs="Calibri"/>
        </w:rPr>
        <w:t xml:space="preserve">  </w:t>
      </w:r>
    </w:p>
    <w:p w14:paraId="55C441F2" w14:textId="0EB824B1" w:rsidR="0006087F" w:rsidRPr="00B456AA" w:rsidRDefault="009408AE" w:rsidP="00214D2A">
      <w:pPr>
        <w:tabs>
          <w:tab w:val="center" w:pos="540"/>
          <w:tab w:val="left" w:pos="4320"/>
          <w:tab w:val="center" w:pos="7200"/>
        </w:tabs>
        <w:spacing w:after="0"/>
        <w:ind w:right="-187"/>
        <w:rPr>
          <w:rFonts w:cs="Calibri"/>
        </w:rPr>
      </w:pPr>
      <w:r w:rsidRPr="00B456AA">
        <w:rPr>
          <w:rFonts w:cs="Calibri"/>
        </w:rPr>
        <w:t>1</w:t>
      </w:r>
      <w:r w:rsidR="000D2FF9" w:rsidRPr="00B456AA">
        <w:rPr>
          <w:rFonts w:cs="Calibri"/>
        </w:rPr>
        <w:t>0/11</w:t>
      </w:r>
      <w:r w:rsidR="00586629" w:rsidRPr="00B456AA">
        <w:rPr>
          <w:rFonts w:cs="Calibri"/>
        </w:rPr>
        <w:tab/>
      </w:r>
      <w:r w:rsidR="003F126D" w:rsidRPr="00B456AA">
        <w:rPr>
          <w:rFonts w:cs="Calibri"/>
        </w:rPr>
        <w:t xml:space="preserve">    </w:t>
      </w:r>
      <w:proofErr w:type="spellStart"/>
      <w:r w:rsidR="003F126D" w:rsidRPr="00B456AA">
        <w:rPr>
          <w:rFonts w:cs="Calibri"/>
        </w:rPr>
        <w:t>Ethnomedicine</w:t>
      </w:r>
      <w:proofErr w:type="spellEnd"/>
      <w:r w:rsidR="003F126D" w:rsidRPr="00B456AA">
        <w:rPr>
          <w:rFonts w:cs="Calibri"/>
        </w:rPr>
        <w:t xml:space="preserve"> in Nepal</w:t>
      </w:r>
      <w:r w:rsidR="00EB1285" w:rsidRPr="00B456AA">
        <w:rPr>
          <w:rFonts w:cs="Calibri"/>
        </w:rPr>
        <w:tab/>
      </w:r>
      <w:proofErr w:type="spellStart"/>
      <w:r w:rsidRPr="00B456AA">
        <w:rPr>
          <w:rFonts w:cs="Calibri"/>
        </w:rPr>
        <w:t>Pigg</w:t>
      </w:r>
      <w:proofErr w:type="spellEnd"/>
      <w:r w:rsidR="00586629" w:rsidRPr="00B456AA">
        <w:rPr>
          <w:rFonts w:cs="Calibri"/>
        </w:rPr>
        <w:t xml:space="preserve">                                       </w:t>
      </w:r>
      <w:r w:rsidRPr="00B456AA">
        <w:rPr>
          <w:rFonts w:cs="Calibri"/>
        </w:rPr>
        <w:tab/>
      </w:r>
      <w:r w:rsidR="00CE74A4" w:rsidRPr="00B456AA">
        <w:rPr>
          <w:rFonts w:cs="Calibri"/>
        </w:rPr>
        <w:t xml:space="preserve">            </w:t>
      </w:r>
      <w:r w:rsidR="004466AB" w:rsidRPr="00B456AA">
        <w:rPr>
          <w:rFonts w:cs="Calibri"/>
          <w:b/>
        </w:rPr>
        <w:t xml:space="preserve">Online </w:t>
      </w:r>
      <w:r w:rsidR="00CE74A4" w:rsidRPr="00B456AA">
        <w:rPr>
          <w:rFonts w:cs="Calibri"/>
          <w:b/>
        </w:rPr>
        <w:t>Research</w:t>
      </w:r>
      <w:r w:rsidR="004466AB" w:rsidRPr="00B456AA">
        <w:rPr>
          <w:rFonts w:cs="Calibri"/>
          <w:b/>
        </w:rPr>
        <w:t xml:space="preserve"> Exercise</w:t>
      </w:r>
    </w:p>
    <w:p w14:paraId="72305127" w14:textId="77777777" w:rsidR="0008230F" w:rsidRPr="00B456AA" w:rsidRDefault="0008230F" w:rsidP="009408AE">
      <w:pPr>
        <w:tabs>
          <w:tab w:val="center" w:pos="540"/>
        </w:tabs>
        <w:spacing w:after="0" w:line="240" w:lineRule="auto"/>
        <w:ind w:left="720" w:hanging="720"/>
        <w:rPr>
          <w:rFonts w:cs="Calibri"/>
        </w:rPr>
      </w:pPr>
    </w:p>
    <w:p w14:paraId="775E02C2" w14:textId="77777777" w:rsidR="0008230F" w:rsidRPr="00B456AA" w:rsidRDefault="0008230F" w:rsidP="0008230F">
      <w:pPr>
        <w:tabs>
          <w:tab w:val="left" w:pos="3960"/>
          <w:tab w:val="center" w:pos="7200"/>
          <w:tab w:val="center" w:pos="7920"/>
        </w:tabs>
        <w:spacing w:after="60"/>
        <w:rPr>
          <w:rFonts w:cs="Calibri"/>
          <w:b/>
        </w:rPr>
      </w:pPr>
      <w:r w:rsidRPr="00B456AA">
        <w:rPr>
          <w:rFonts w:cs="Calibri"/>
          <w:b/>
        </w:rPr>
        <w:t>Unit 2: Medical Pluralism</w:t>
      </w:r>
    </w:p>
    <w:p w14:paraId="57BDFF23" w14:textId="450ABA62" w:rsidR="009408AE" w:rsidRPr="00B456AA" w:rsidRDefault="00CA301A" w:rsidP="009408AE">
      <w:pPr>
        <w:tabs>
          <w:tab w:val="center" w:pos="540"/>
        </w:tabs>
        <w:spacing w:after="0" w:line="240" w:lineRule="auto"/>
        <w:ind w:left="720" w:hanging="720"/>
        <w:rPr>
          <w:rFonts w:cs="Calibri"/>
          <w:b/>
        </w:rPr>
      </w:pPr>
      <w:r w:rsidRPr="00B456AA">
        <w:rPr>
          <w:rFonts w:cs="Calibri"/>
        </w:rPr>
        <w:t>1</w:t>
      </w:r>
      <w:r w:rsidR="000D2FF9" w:rsidRPr="00B456AA">
        <w:rPr>
          <w:rFonts w:cs="Calibri"/>
        </w:rPr>
        <w:t>0/13</w:t>
      </w:r>
      <w:r w:rsidR="00C07C48" w:rsidRPr="00B456AA">
        <w:tab/>
      </w:r>
      <w:r w:rsidR="00586629" w:rsidRPr="00B456AA">
        <w:t xml:space="preserve">   </w:t>
      </w:r>
      <w:r w:rsidR="00877F67" w:rsidRPr="00B456AA">
        <w:t xml:space="preserve"> </w:t>
      </w:r>
      <w:r w:rsidR="0008230F" w:rsidRPr="00B456AA">
        <w:rPr>
          <w:rFonts w:cs="Calibri"/>
        </w:rPr>
        <w:t>Medical pluralism in the US</w:t>
      </w:r>
      <w:r w:rsidR="0008230F" w:rsidRPr="00B456AA">
        <w:rPr>
          <w:rFonts w:cs="Calibri"/>
          <w:b/>
        </w:rPr>
        <w:tab/>
        <w:t xml:space="preserve"> </w:t>
      </w:r>
      <w:r w:rsidR="008E5261" w:rsidRPr="00B456AA">
        <w:rPr>
          <w:rFonts w:cs="Calibri"/>
          <w:b/>
        </w:rPr>
        <w:tab/>
      </w:r>
      <w:r w:rsidR="0008230F" w:rsidRPr="00B456AA">
        <w:rPr>
          <w:rFonts w:cs="Calibri"/>
        </w:rPr>
        <w:t>Singer/Baer: Chapter 5</w:t>
      </w:r>
    </w:p>
    <w:p w14:paraId="55C441F4" w14:textId="774FA16F" w:rsidR="00C2719E" w:rsidRPr="00B456AA" w:rsidRDefault="00586629" w:rsidP="00B25D20">
      <w:pPr>
        <w:tabs>
          <w:tab w:val="center" w:pos="540"/>
          <w:tab w:val="left" w:pos="4320"/>
          <w:tab w:val="center" w:pos="7920"/>
        </w:tabs>
        <w:spacing w:after="0" w:line="240" w:lineRule="auto"/>
        <w:ind w:right="-187"/>
        <w:rPr>
          <w:rFonts w:cs="Calibri"/>
          <w:b/>
        </w:rPr>
      </w:pPr>
      <w:r w:rsidRPr="00B456AA">
        <w:tab/>
      </w:r>
      <w:r w:rsidR="00C07C48" w:rsidRPr="00B456AA">
        <w:tab/>
      </w:r>
      <w:r w:rsidR="009E7C61" w:rsidRPr="00B456AA">
        <w:rPr>
          <w:rFonts w:cs="Calibri"/>
          <w:b/>
        </w:rPr>
        <w:t xml:space="preserve">      </w:t>
      </w:r>
      <w:r w:rsidR="007B5CB6" w:rsidRPr="00B456AA">
        <w:rPr>
          <w:rFonts w:cs="Calibri"/>
          <w:b/>
        </w:rPr>
        <w:t xml:space="preserve">  </w:t>
      </w:r>
      <w:r w:rsidR="00A01FA6" w:rsidRPr="00B456AA">
        <w:rPr>
          <w:rFonts w:cs="Calibri"/>
          <w:b/>
        </w:rPr>
        <w:t xml:space="preserve">     </w:t>
      </w:r>
      <w:r w:rsidR="00A01FA6" w:rsidRPr="00B456AA">
        <w:rPr>
          <w:rFonts w:cs="Calibri"/>
          <w:b/>
        </w:rPr>
        <w:tab/>
      </w:r>
    </w:p>
    <w:p w14:paraId="532C7E1C" w14:textId="4D19FE82" w:rsidR="00D67FC3" w:rsidRPr="00B456AA" w:rsidRDefault="00D67FC3" w:rsidP="009408AE">
      <w:pPr>
        <w:tabs>
          <w:tab w:val="center" w:pos="540"/>
        </w:tabs>
        <w:spacing w:after="0" w:line="240" w:lineRule="auto"/>
        <w:rPr>
          <w:rFonts w:cs="Calibri"/>
          <w:b/>
        </w:rPr>
      </w:pPr>
      <w:r w:rsidRPr="00B456AA">
        <w:rPr>
          <w:rFonts w:cs="Calibri"/>
          <w:u w:val="single"/>
        </w:rPr>
        <w:t>Week 4</w:t>
      </w:r>
    </w:p>
    <w:p w14:paraId="1118DD56" w14:textId="77777777" w:rsidR="0017676F" w:rsidRDefault="00CA301A" w:rsidP="0017676F">
      <w:pPr>
        <w:tabs>
          <w:tab w:val="left" w:pos="4320"/>
          <w:tab w:val="center" w:pos="7200"/>
          <w:tab w:val="center" w:pos="7920"/>
        </w:tabs>
        <w:spacing w:after="0" w:line="240" w:lineRule="auto"/>
        <w:rPr>
          <w:rFonts w:cs="Calibri"/>
          <w:b/>
        </w:rPr>
      </w:pPr>
      <w:r w:rsidRPr="00B456AA">
        <w:rPr>
          <w:rFonts w:cs="Calibri"/>
        </w:rPr>
        <w:t>1</w:t>
      </w:r>
      <w:r w:rsidR="000D2FF9" w:rsidRPr="00B456AA">
        <w:rPr>
          <w:rFonts w:cs="Calibri"/>
        </w:rPr>
        <w:t>0/16</w:t>
      </w:r>
      <w:r w:rsidR="00AE0C33" w:rsidRPr="00B456AA">
        <w:rPr>
          <w:rFonts w:cs="Calibri"/>
        </w:rPr>
        <w:t xml:space="preserve">    </w:t>
      </w:r>
      <w:r w:rsidR="0017676F">
        <w:rPr>
          <w:rFonts w:cs="Calibri"/>
          <w:b/>
        </w:rPr>
        <w:t>Guest Speaker:</w:t>
      </w:r>
    </w:p>
    <w:p w14:paraId="03E839C7" w14:textId="52EB0DAB" w:rsidR="005046C1" w:rsidRPr="00B456AA" w:rsidRDefault="0017676F" w:rsidP="00AE0C33">
      <w:pPr>
        <w:tabs>
          <w:tab w:val="left" w:pos="4320"/>
          <w:tab w:val="center" w:pos="7200"/>
          <w:tab w:val="center" w:pos="7920"/>
        </w:tabs>
        <w:spacing w:after="120" w:line="240" w:lineRule="auto"/>
        <w:rPr>
          <w:rFonts w:cs="Calibri"/>
        </w:rPr>
      </w:pPr>
      <w:r>
        <w:rPr>
          <w:rFonts w:cs="Calibri"/>
          <w:b/>
        </w:rPr>
        <w:t xml:space="preserve">               E</w:t>
      </w:r>
      <w:r w:rsidR="0008230F" w:rsidRPr="00B456AA">
        <w:rPr>
          <w:rFonts w:cs="Calibri"/>
          <w:b/>
        </w:rPr>
        <w:t>lizabeth Pritchard, PSU Library</w:t>
      </w:r>
      <w:r w:rsidR="0008230F" w:rsidRPr="00B456AA">
        <w:rPr>
          <w:rFonts w:cs="Calibri"/>
        </w:rPr>
        <w:t xml:space="preserve"> </w:t>
      </w:r>
    </w:p>
    <w:p w14:paraId="0619EE8F" w14:textId="4569DD07" w:rsidR="00F97202" w:rsidRPr="00B456AA" w:rsidRDefault="00CA301A" w:rsidP="00F97202">
      <w:pPr>
        <w:tabs>
          <w:tab w:val="left" w:pos="3960"/>
        </w:tabs>
        <w:spacing w:after="0" w:line="240" w:lineRule="auto"/>
      </w:pPr>
      <w:r w:rsidRPr="00B456AA">
        <w:rPr>
          <w:rFonts w:cs="Calibri"/>
        </w:rPr>
        <w:t>1</w:t>
      </w:r>
      <w:r w:rsidR="000D2FF9" w:rsidRPr="00B456AA">
        <w:rPr>
          <w:rFonts w:cs="Calibri"/>
        </w:rPr>
        <w:t>0/18</w:t>
      </w:r>
      <w:r w:rsidRPr="00B456AA">
        <w:rPr>
          <w:rFonts w:cs="Calibri"/>
        </w:rPr>
        <w:t xml:space="preserve">  </w:t>
      </w:r>
      <w:r w:rsidR="006C467C" w:rsidRPr="00B456AA">
        <w:rPr>
          <w:rFonts w:cs="Calibri"/>
        </w:rPr>
        <w:t xml:space="preserve">  </w:t>
      </w:r>
      <w:r w:rsidR="002952A2">
        <w:rPr>
          <w:rFonts w:cs="Calibri"/>
        </w:rPr>
        <w:t>Medical P</w:t>
      </w:r>
      <w:r w:rsidR="002952A2" w:rsidRPr="00B456AA">
        <w:rPr>
          <w:rFonts w:cs="Calibri"/>
        </w:rPr>
        <w:t xml:space="preserve">luralism in Tanzania </w:t>
      </w:r>
      <w:r w:rsidR="002952A2" w:rsidRPr="00B456AA">
        <w:rPr>
          <w:rFonts w:cs="Calibri"/>
        </w:rPr>
        <w:tab/>
      </w:r>
      <w:r w:rsidR="002952A2">
        <w:rPr>
          <w:rFonts w:cs="Calibri"/>
        </w:rPr>
        <w:tab/>
      </w:r>
      <w:r w:rsidR="002952A2" w:rsidRPr="00B456AA">
        <w:rPr>
          <w:rFonts w:cs="Calibri"/>
        </w:rPr>
        <w:t xml:space="preserve">Langwick </w:t>
      </w:r>
    </w:p>
    <w:p w14:paraId="55C441FA" w14:textId="0E02A88A" w:rsidR="00F0765B" w:rsidRPr="00B456AA" w:rsidRDefault="00F97202" w:rsidP="00AE0C33">
      <w:pPr>
        <w:tabs>
          <w:tab w:val="left" w:pos="3960"/>
        </w:tabs>
        <w:spacing w:after="40" w:line="240" w:lineRule="auto"/>
        <w:rPr>
          <w:rFonts w:cs="Calibri"/>
          <w:u w:val="single"/>
        </w:rPr>
      </w:pPr>
      <w:r w:rsidRPr="00B456AA">
        <w:t xml:space="preserve">               </w:t>
      </w:r>
      <w:r w:rsidR="00DD05C5" w:rsidRPr="00B456AA">
        <w:rPr>
          <w:rFonts w:cs="Calibri"/>
        </w:rPr>
        <w:tab/>
      </w:r>
      <w:r w:rsidR="00DD05C5" w:rsidRPr="00B456AA">
        <w:rPr>
          <w:rFonts w:cs="Calibri"/>
        </w:rPr>
        <w:tab/>
      </w:r>
    </w:p>
    <w:p w14:paraId="293378AF" w14:textId="6E555329" w:rsidR="00214D2A" w:rsidRPr="00B456AA" w:rsidRDefault="00CA301A" w:rsidP="00214D2A">
      <w:pPr>
        <w:tabs>
          <w:tab w:val="left" w:pos="4320"/>
          <w:tab w:val="center" w:pos="7200"/>
        </w:tabs>
        <w:spacing w:after="0" w:line="240" w:lineRule="auto"/>
        <w:rPr>
          <w:rFonts w:cs="Calibri"/>
          <w:b/>
        </w:rPr>
      </w:pPr>
      <w:r w:rsidRPr="00B456AA">
        <w:rPr>
          <w:rFonts w:cs="Calibri"/>
        </w:rPr>
        <w:lastRenderedPageBreak/>
        <w:t>1</w:t>
      </w:r>
      <w:r w:rsidR="000D2FF9" w:rsidRPr="00B456AA">
        <w:rPr>
          <w:rFonts w:cs="Calibri"/>
        </w:rPr>
        <w:t>0/20</w:t>
      </w:r>
      <w:r w:rsidR="00AE0C33" w:rsidRPr="00B456AA">
        <w:rPr>
          <w:rFonts w:cs="Calibri"/>
        </w:rPr>
        <w:t xml:space="preserve">    </w:t>
      </w:r>
      <w:r w:rsidR="0017676F">
        <w:rPr>
          <w:rFonts w:cs="Calibri"/>
          <w:b/>
        </w:rPr>
        <w:t>Guest Speake</w:t>
      </w:r>
      <w:r w:rsidR="002952A2" w:rsidRPr="002952A2">
        <w:rPr>
          <w:rFonts w:cs="Calibri"/>
          <w:b/>
        </w:rPr>
        <w:t xml:space="preserve">r. </w:t>
      </w:r>
      <w:r w:rsidR="002952A2" w:rsidRPr="002952A2">
        <w:rPr>
          <w:b/>
        </w:rPr>
        <w:t xml:space="preserve">Savita </w:t>
      </w:r>
      <w:proofErr w:type="spellStart"/>
      <w:r w:rsidR="002952A2" w:rsidRPr="002952A2">
        <w:rPr>
          <w:b/>
        </w:rPr>
        <w:t>Rajurkar</w:t>
      </w:r>
      <w:proofErr w:type="spellEnd"/>
      <w:r w:rsidR="00214D2A" w:rsidRPr="00B456AA">
        <w:rPr>
          <w:rFonts w:cs="Calibri"/>
          <w:b/>
        </w:rPr>
        <w:tab/>
        <w:t xml:space="preserve">                               </w:t>
      </w:r>
      <w:r w:rsidR="0017676F">
        <w:rPr>
          <w:rFonts w:cs="Calibri"/>
          <w:b/>
        </w:rPr>
        <w:tab/>
        <w:t xml:space="preserve">                            </w:t>
      </w:r>
      <w:r w:rsidR="00B25D20" w:rsidRPr="00B456AA">
        <w:rPr>
          <w:rFonts w:cs="Calibri"/>
          <w:b/>
        </w:rPr>
        <w:t xml:space="preserve">PSA </w:t>
      </w:r>
      <w:r w:rsidR="00214D2A" w:rsidRPr="00B456AA">
        <w:rPr>
          <w:rFonts w:cs="Calibri"/>
          <w:b/>
        </w:rPr>
        <w:t>Annotated</w:t>
      </w:r>
    </w:p>
    <w:p w14:paraId="672096B9" w14:textId="43457E10" w:rsidR="002952A2" w:rsidRDefault="002952A2" w:rsidP="00214D2A">
      <w:pPr>
        <w:tabs>
          <w:tab w:val="left" w:pos="4320"/>
          <w:tab w:val="center" w:pos="7200"/>
        </w:tabs>
        <w:spacing w:after="0" w:line="240" w:lineRule="auto"/>
        <w:rPr>
          <w:rFonts w:cs="Calibri"/>
          <w:b/>
        </w:rPr>
      </w:pPr>
      <w:r>
        <w:rPr>
          <w:rFonts w:cs="Calibri"/>
          <w:b/>
        </w:rPr>
        <w:t xml:space="preserve">               </w:t>
      </w:r>
      <w:r w:rsidRPr="00B456AA">
        <w:rPr>
          <w:rFonts w:cs="Calibri"/>
          <w:b/>
        </w:rPr>
        <w:t>National Uni</w:t>
      </w:r>
      <w:r>
        <w:rPr>
          <w:rFonts w:cs="Calibri"/>
          <w:b/>
        </w:rPr>
        <w:t>versity of Natural Medicine (NUN</w:t>
      </w:r>
      <w:r w:rsidRPr="00B456AA">
        <w:rPr>
          <w:rFonts w:cs="Calibri"/>
          <w:b/>
        </w:rPr>
        <w:t>M)</w:t>
      </w:r>
      <w:r w:rsidRPr="00B456AA">
        <w:rPr>
          <w:rFonts w:cs="Calibri"/>
        </w:rPr>
        <w:t xml:space="preserve"> </w:t>
      </w:r>
      <w:r w:rsidRPr="00B456AA">
        <w:rPr>
          <w:rFonts w:cs="Calibri"/>
          <w:b/>
        </w:rPr>
        <w:t xml:space="preserve"> </w:t>
      </w:r>
      <w:r w:rsidR="0017676F">
        <w:rPr>
          <w:rFonts w:cs="Calibri"/>
          <w:b/>
        </w:rPr>
        <w:tab/>
        <w:t xml:space="preserve">                          </w:t>
      </w:r>
      <w:r>
        <w:rPr>
          <w:rFonts w:cs="Calibri"/>
          <w:b/>
        </w:rPr>
        <w:t>Bibliography</w:t>
      </w:r>
      <w:r>
        <w:rPr>
          <w:rFonts w:cs="Calibri"/>
          <w:b/>
        </w:rPr>
        <w:tab/>
        <w:t xml:space="preserve">     </w:t>
      </w:r>
    </w:p>
    <w:p w14:paraId="74EE119C" w14:textId="153CE7B5" w:rsidR="002952A2" w:rsidRPr="002952A2" w:rsidRDefault="002952A2" w:rsidP="00214D2A">
      <w:pPr>
        <w:tabs>
          <w:tab w:val="left" w:pos="4320"/>
          <w:tab w:val="center" w:pos="7200"/>
        </w:tabs>
        <w:spacing w:after="0" w:line="240" w:lineRule="auto"/>
        <w:rPr>
          <w:rFonts w:cs="Calibri"/>
        </w:rPr>
      </w:pPr>
      <w:r>
        <w:rPr>
          <w:rFonts w:cs="Calibri"/>
          <w:b/>
        </w:rPr>
        <w:t xml:space="preserve">               </w:t>
      </w:r>
      <w:r>
        <w:rPr>
          <w:rFonts w:cs="Calibri"/>
        </w:rPr>
        <w:t>Ayurveda in the United States</w:t>
      </w:r>
    </w:p>
    <w:p w14:paraId="55C441FB" w14:textId="68433250" w:rsidR="00F0765B" w:rsidRPr="00B456AA" w:rsidRDefault="002952A2" w:rsidP="00214D2A">
      <w:pPr>
        <w:tabs>
          <w:tab w:val="left" w:pos="4320"/>
          <w:tab w:val="center" w:pos="7200"/>
        </w:tabs>
        <w:spacing w:after="0" w:line="240" w:lineRule="auto"/>
        <w:rPr>
          <w:rFonts w:cs="Calibri"/>
          <w:b/>
        </w:rPr>
      </w:pPr>
      <w:r>
        <w:rPr>
          <w:rFonts w:cs="Calibri"/>
          <w:b/>
        </w:rPr>
        <w:tab/>
      </w:r>
      <w:r>
        <w:rPr>
          <w:rFonts w:cs="Calibri"/>
          <w:b/>
        </w:rPr>
        <w:tab/>
        <w:t xml:space="preserve">                     </w:t>
      </w:r>
      <w:r w:rsidR="00BD561C" w:rsidRPr="00B456AA">
        <w:rPr>
          <w:rFonts w:cs="Calibri"/>
        </w:rPr>
        <w:t xml:space="preserve">    </w:t>
      </w:r>
      <w:r w:rsidR="00DD16E2" w:rsidRPr="00B456AA">
        <w:rPr>
          <w:rFonts w:cs="Calibri"/>
        </w:rPr>
        <w:tab/>
        <w:t xml:space="preserve">          </w:t>
      </w:r>
    </w:p>
    <w:p w14:paraId="2F74B0F3" w14:textId="5B090BD1" w:rsidR="007B5CB6" w:rsidRPr="00B456AA" w:rsidRDefault="007B5CB6" w:rsidP="007B5CB6">
      <w:pPr>
        <w:tabs>
          <w:tab w:val="center" w:pos="540"/>
          <w:tab w:val="left" w:pos="4320"/>
          <w:tab w:val="center" w:pos="7920"/>
        </w:tabs>
        <w:rPr>
          <w:rFonts w:cs="Calibri"/>
          <w:b/>
        </w:rPr>
      </w:pPr>
      <w:r w:rsidRPr="00B456AA">
        <w:rPr>
          <w:rFonts w:cs="Calibri"/>
          <w:u w:val="single"/>
        </w:rPr>
        <w:t>Week 5</w:t>
      </w:r>
    </w:p>
    <w:p w14:paraId="55C441FC" w14:textId="28774D28" w:rsidR="005F3AC1" w:rsidRPr="00B456AA" w:rsidRDefault="00586629" w:rsidP="00212396">
      <w:pPr>
        <w:tabs>
          <w:tab w:val="center" w:pos="540"/>
          <w:tab w:val="left" w:pos="4320"/>
          <w:tab w:val="center" w:pos="7920"/>
        </w:tabs>
        <w:spacing w:after="0" w:line="240" w:lineRule="auto"/>
        <w:rPr>
          <w:rFonts w:cs="Calibri"/>
          <w:b/>
        </w:rPr>
      </w:pPr>
      <w:r w:rsidRPr="00B456AA">
        <w:rPr>
          <w:rFonts w:cs="Calibri"/>
        </w:rPr>
        <w:t>10</w:t>
      </w:r>
      <w:r w:rsidR="00A01FA6" w:rsidRPr="00B456AA">
        <w:rPr>
          <w:rFonts w:cs="Calibri"/>
        </w:rPr>
        <w:t>/</w:t>
      </w:r>
      <w:r w:rsidR="000D2FF9" w:rsidRPr="00B456AA">
        <w:rPr>
          <w:rFonts w:cs="Calibri"/>
        </w:rPr>
        <w:t>23</w:t>
      </w:r>
      <w:r w:rsidR="003E0942" w:rsidRPr="00B456AA">
        <w:rPr>
          <w:rFonts w:cs="Calibri"/>
        </w:rPr>
        <w:t xml:space="preserve"> </w:t>
      </w:r>
      <w:r w:rsidR="00187DAE" w:rsidRPr="00B456AA">
        <w:rPr>
          <w:rFonts w:cs="Calibri"/>
        </w:rPr>
        <w:t xml:space="preserve"> </w:t>
      </w:r>
      <w:r w:rsidR="00AE0C33" w:rsidRPr="00B456AA">
        <w:rPr>
          <w:rFonts w:cs="Calibri"/>
        </w:rPr>
        <w:t xml:space="preserve">  </w:t>
      </w:r>
      <w:r w:rsidR="00212396" w:rsidRPr="00B456AA">
        <w:rPr>
          <w:rFonts w:cs="Calibri"/>
        </w:rPr>
        <w:t>Complementary and Alternative</w:t>
      </w:r>
      <w:r w:rsidR="00187DAE" w:rsidRPr="00B456AA">
        <w:rPr>
          <w:rFonts w:cs="Calibri"/>
        </w:rPr>
        <w:t xml:space="preserve"> </w:t>
      </w:r>
      <w:r w:rsidR="005F3AC1" w:rsidRPr="00B456AA">
        <w:rPr>
          <w:rFonts w:cs="Calibri"/>
        </w:rPr>
        <w:t xml:space="preserve">   </w:t>
      </w:r>
      <w:r w:rsidR="0051090F" w:rsidRPr="00B456AA">
        <w:rPr>
          <w:rFonts w:cs="Calibri"/>
        </w:rPr>
        <w:tab/>
      </w:r>
      <w:r w:rsidR="006775CF" w:rsidRPr="00B456AA">
        <w:rPr>
          <w:rFonts w:cs="Calibri"/>
        </w:rPr>
        <w:t>Shim</w:t>
      </w:r>
      <w:r w:rsidR="007B5CB6" w:rsidRPr="00B456AA">
        <w:rPr>
          <w:rFonts w:cs="Calibri"/>
        </w:rPr>
        <w:tab/>
        <w:t xml:space="preserve">                     </w:t>
      </w:r>
    </w:p>
    <w:p w14:paraId="55C441FD" w14:textId="007B769E" w:rsidR="00212396" w:rsidRPr="00B456AA" w:rsidRDefault="00212396" w:rsidP="0017657C">
      <w:pPr>
        <w:tabs>
          <w:tab w:val="center" w:pos="540"/>
          <w:tab w:val="left" w:pos="4320"/>
          <w:tab w:val="center" w:pos="7920"/>
        </w:tabs>
        <w:spacing w:after="40"/>
        <w:rPr>
          <w:rFonts w:cs="Calibri"/>
        </w:rPr>
      </w:pPr>
      <w:r w:rsidRPr="00B456AA">
        <w:rPr>
          <w:rFonts w:cs="Calibri"/>
          <w:b/>
        </w:rPr>
        <w:t xml:space="preserve">          </w:t>
      </w:r>
      <w:r w:rsidRPr="00B456AA">
        <w:rPr>
          <w:rFonts w:cs="Calibri"/>
          <w:b/>
        </w:rPr>
        <w:tab/>
        <w:t xml:space="preserve"> </w:t>
      </w:r>
      <w:r w:rsidR="00EC31A8" w:rsidRPr="00B456AA">
        <w:rPr>
          <w:rFonts w:cs="Calibri"/>
          <w:b/>
        </w:rPr>
        <w:t xml:space="preserve">    </w:t>
      </w:r>
      <w:r w:rsidRPr="00B456AA">
        <w:rPr>
          <w:rFonts w:cs="Calibri"/>
        </w:rPr>
        <w:t>Therapies</w:t>
      </w:r>
    </w:p>
    <w:p w14:paraId="55C44200" w14:textId="6259E11D" w:rsidR="00F0765B" w:rsidRPr="00B456AA" w:rsidRDefault="000D2FF9" w:rsidP="0017657C">
      <w:pPr>
        <w:tabs>
          <w:tab w:val="left" w:pos="3960"/>
        </w:tabs>
        <w:spacing w:after="40" w:line="240" w:lineRule="auto"/>
        <w:rPr>
          <w:rFonts w:cs="Calibri"/>
        </w:rPr>
      </w:pPr>
      <w:r w:rsidRPr="00B456AA">
        <w:rPr>
          <w:rFonts w:cs="Calibri"/>
        </w:rPr>
        <w:t>10/25</w:t>
      </w:r>
      <w:r w:rsidR="00F96F6E" w:rsidRPr="00B456AA">
        <w:rPr>
          <w:rFonts w:cs="Calibri"/>
        </w:rPr>
        <w:t xml:space="preserve"> </w:t>
      </w:r>
      <w:r w:rsidR="0017657C" w:rsidRPr="00B456AA">
        <w:rPr>
          <w:rFonts w:cs="Calibri"/>
        </w:rPr>
        <w:t xml:space="preserve"> </w:t>
      </w:r>
      <w:r w:rsidR="00AE0C33" w:rsidRPr="00B456AA">
        <w:rPr>
          <w:rFonts w:cs="Calibri"/>
        </w:rPr>
        <w:t xml:space="preserve">  </w:t>
      </w:r>
      <w:r w:rsidR="0017676F">
        <w:rPr>
          <w:rFonts w:cs="Calibri"/>
        </w:rPr>
        <w:t>Complementary and Alternative Therapies</w:t>
      </w:r>
      <w:r w:rsidR="0017657C" w:rsidRPr="00B456AA">
        <w:rPr>
          <w:rFonts w:cs="Calibri"/>
        </w:rPr>
        <w:tab/>
      </w:r>
      <w:r w:rsidR="0017657C" w:rsidRPr="00B456AA">
        <w:rPr>
          <w:rFonts w:cs="Calibri"/>
        </w:rPr>
        <w:tab/>
      </w:r>
      <w:r w:rsidR="00F0765B" w:rsidRPr="00B456AA">
        <w:rPr>
          <w:rFonts w:cs="Calibri"/>
        </w:rPr>
        <w:t xml:space="preserve"> </w:t>
      </w:r>
    </w:p>
    <w:p w14:paraId="55C44201" w14:textId="2DF5C8ED" w:rsidR="00F0765B" w:rsidRPr="00B456AA" w:rsidRDefault="000D2FF9" w:rsidP="00EB1285">
      <w:pPr>
        <w:tabs>
          <w:tab w:val="left" w:pos="540"/>
          <w:tab w:val="left" w:pos="4320"/>
          <w:tab w:val="center" w:pos="7200"/>
        </w:tabs>
        <w:jc w:val="both"/>
        <w:rPr>
          <w:rFonts w:cs="Calibri"/>
        </w:rPr>
      </w:pPr>
      <w:r w:rsidRPr="00B456AA">
        <w:rPr>
          <w:rFonts w:cs="Calibri"/>
        </w:rPr>
        <w:t>10/27</w:t>
      </w:r>
      <w:r w:rsidR="00CA301A" w:rsidRPr="00B456AA">
        <w:rPr>
          <w:rFonts w:cs="Calibri"/>
        </w:rPr>
        <w:t xml:space="preserve">  </w:t>
      </w:r>
      <w:r w:rsidR="006C467C" w:rsidRPr="00B456AA">
        <w:rPr>
          <w:rFonts w:cs="Calibri"/>
        </w:rPr>
        <w:t xml:space="preserve">  </w:t>
      </w:r>
      <w:r w:rsidR="00F0765B" w:rsidRPr="00B456AA">
        <w:rPr>
          <w:rFonts w:cs="Calibri"/>
          <w:b/>
        </w:rPr>
        <w:t>Exam 1</w:t>
      </w:r>
      <w:r w:rsidR="007A59DB" w:rsidRPr="00B456AA">
        <w:rPr>
          <w:rFonts w:cs="Calibri"/>
        </w:rPr>
        <w:tab/>
      </w:r>
      <w:r w:rsidR="00EB1285" w:rsidRPr="00B456AA">
        <w:rPr>
          <w:rFonts w:cs="Calibri"/>
        </w:rPr>
        <w:tab/>
        <w:t xml:space="preserve">           </w:t>
      </w:r>
      <w:r w:rsidR="001C59C7" w:rsidRPr="00B456AA">
        <w:rPr>
          <w:rFonts w:cs="Calibri"/>
        </w:rPr>
        <w:t xml:space="preserve">     </w:t>
      </w:r>
      <w:r w:rsidR="007A59DB" w:rsidRPr="00B456AA">
        <w:rPr>
          <w:rFonts w:cs="Calibri"/>
          <w:b/>
        </w:rPr>
        <w:t>Exam 1</w:t>
      </w:r>
    </w:p>
    <w:p w14:paraId="55C44202" w14:textId="449D2E27" w:rsidR="000E0FC6" w:rsidRPr="00B456AA" w:rsidRDefault="000E0FC6" w:rsidP="00A333AF">
      <w:pPr>
        <w:rPr>
          <w:rFonts w:cs="Calibri"/>
          <w:b/>
        </w:rPr>
      </w:pPr>
      <w:r w:rsidRPr="00B456AA">
        <w:rPr>
          <w:rFonts w:cs="Calibri"/>
          <w:b/>
        </w:rPr>
        <w:t>Unit 3: The Political Economy of Health and Health Disparities</w:t>
      </w:r>
    </w:p>
    <w:p w14:paraId="55C44203" w14:textId="37EC39F5" w:rsidR="00F0765B" w:rsidRPr="00B456AA" w:rsidRDefault="00F0765B" w:rsidP="00F0765B">
      <w:pPr>
        <w:tabs>
          <w:tab w:val="left" w:pos="3960"/>
        </w:tabs>
        <w:spacing w:after="40"/>
        <w:rPr>
          <w:rFonts w:cs="Calibri"/>
          <w:u w:val="single"/>
        </w:rPr>
      </w:pPr>
      <w:r w:rsidRPr="00B456AA">
        <w:rPr>
          <w:rFonts w:cs="Calibri"/>
          <w:u w:val="single"/>
        </w:rPr>
        <w:t>Week 6</w:t>
      </w:r>
    </w:p>
    <w:p w14:paraId="55C44204" w14:textId="4B25C0C1" w:rsidR="00F0765B" w:rsidRPr="009F723E" w:rsidRDefault="00586629" w:rsidP="00CF4930">
      <w:pPr>
        <w:tabs>
          <w:tab w:val="left" w:pos="720"/>
          <w:tab w:val="left" w:pos="4320"/>
        </w:tabs>
        <w:spacing w:after="0" w:line="240" w:lineRule="auto"/>
        <w:rPr>
          <w:rFonts w:cs="Calibri"/>
        </w:rPr>
      </w:pPr>
      <w:r w:rsidRPr="00B456AA">
        <w:rPr>
          <w:rFonts w:cs="Calibri"/>
        </w:rPr>
        <w:t>10/</w:t>
      </w:r>
      <w:r w:rsidR="000D2FF9" w:rsidRPr="009F723E">
        <w:rPr>
          <w:rFonts w:cs="Calibri"/>
        </w:rPr>
        <w:t>30</w:t>
      </w:r>
      <w:r w:rsidR="0017657C" w:rsidRPr="009F723E">
        <w:rPr>
          <w:rFonts w:cs="Calibri"/>
        </w:rPr>
        <w:t xml:space="preserve">  </w:t>
      </w:r>
      <w:r w:rsidR="00AE0C33" w:rsidRPr="009F723E">
        <w:rPr>
          <w:rFonts w:cs="Calibri"/>
        </w:rPr>
        <w:t xml:space="preserve">   </w:t>
      </w:r>
      <w:r w:rsidR="0017676F">
        <w:rPr>
          <w:rFonts w:cs="Calibri"/>
          <w:b/>
        </w:rPr>
        <w:t>Guest Speaker: N</w:t>
      </w:r>
      <w:r w:rsidR="005924AC" w:rsidRPr="009F723E">
        <w:rPr>
          <w:rFonts w:cs="Calibri"/>
          <w:b/>
        </w:rPr>
        <w:t>icole Friedman</w:t>
      </w:r>
      <w:r w:rsidR="00DD05C5" w:rsidRPr="009F723E">
        <w:rPr>
          <w:rFonts w:cs="Calibri"/>
        </w:rPr>
        <w:tab/>
        <w:t>Singer/Baer: Ch</w:t>
      </w:r>
      <w:r w:rsidR="00636C83" w:rsidRPr="009F723E">
        <w:rPr>
          <w:rFonts w:cs="Calibri"/>
        </w:rPr>
        <w:t>apter</w:t>
      </w:r>
      <w:r w:rsidR="00DD05C5" w:rsidRPr="009F723E">
        <w:rPr>
          <w:rFonts w:cs="Calibri"/>
        </w:rPr>
        <w:t xml:space="preserve"> 6</w:t>
      </w:r>
    </w:p>
    <w:p w14:paraId="0EAC5528" w14:textId="7D5A9835" w:rsidR="00CF4930" w:rsidRPr="00B456AA" w:rsidRDefault="00CF4930" w:rsidP="00CF4930">
      <w:pPr>
        <w:tabs>
          <w:tab w:val="left" w:pos="720"/>
          <w:tab w:val="left" w:pos="4320"/>
        </w:tabs>
        <w:spacing w:after="40"/>
        <w:rPr>
          <w:rFonts w:cs="Calibri"/>
          <w:b/>
        </w:rPr>
      </w:pPr>
      <w:r w:rsidRPr="009F723E">
        <w:rPr>
          <w:rFonts w:cs="Calibri"/>
        </w:rPr>
        <w:t xml:space="preserve">           </w:t>
      </w:r>
      <w:r w:rsidR="00A01FA6" w:rsidRPr="009F723E">
        <w:rPr>
          <w:rFonts w:cs="Calibri"/>
        </w:rPr>
        <w:tab/>
      </w:r>
      <w:r w:rsidRPr="009F723E">
        <w:rPr>
          <w:rFonts w:cs="Calibri"/>
        </w:rPr>
        <w:t xml:space="preserve"> </w:t>
      </w:r>
      <w:r w:rsidR="005924AC" w:rsidRPr="009F723E">
        <w:rPr>
          <w:rFonts w:cs="Calibri"/>
          <w:b/>
        </w:rPr>
        <w:t>Kaiser Permanente</w:t>
      </w:r>
    </w:p>
    <w:p w14:paraId="0BF5BB00" w14:textId="1E328A44" w:rsidR="00AE51F6" w:rsidRPr="00B456AA" w:rsidRDefault="000D2FF9" w:rsidP="00AE51F6">
      <w:pPr>
        <w:tabs>
          <w:tab w:val="left" w:pos="4320"/>
        </w:tabs>
        <w:spacing w:after="0" w:line="240" w:lineRule="auto"/>
        <w:rPr>
          <w:rFonts w:cs="Calibri"/>
        </w:rPr>
      </w:pPr>
      <w:r w:rsidRPr="00B456AA">
        <w:rPr>
          <w:rFonts w:cs="Calibri"/>
        </w:rPr>
        <w:t>11/1</w:t>
      </w:r>
      <w:r w:rsidR="0017657C" w:rsidRPr="00B456AA">
        <w:rPr>
          <w:rFonts w:cs="Calibri"/>
        </w:rPr>
        <w:t xml:space="preserve">     </w:t>
      </w:r>
      <w:r w:rsidR="00AE0C33" w:rsidRPr="00B456AA">
        <w:rPr>
          <w:rFonts w:cs="Calibri"/>
        </w:rPr>
        <w:t xml:space="preserve">  </w:t>
      </w:r>
      <w:r w:rsidR="00CF4930" w:rsidRPr="00B456AA">
        <w:rPr>
          <w:rFonts w:cs="Calibri"/>
        </w:rPr>
        <w:t>An Uneven Playing Field</w:t>
      </w:r>
    </w:p>
    <w:p w14:paraId="55C44205" w14:textId="14FABFF2" w:rsidR="00F0765B" w:rsidRPr="00B456AA" w:rsidRDefault="00AE51F6" w:rsidP="00523299">
      <w:pPr>
        <w:tabs>
          <w:tab w:val="left" w:pos="4320"/>
        </w:tabs>
        <w:spacing w:after="40"/>
        <w:rPr>
          <w:rFonts w:cs="Calibri"/>
          <w:highlight w:val="green"/>
          <w:u w:val="single"/>
        </w:rPr>
      </w:pPr>
      <w:r w:rsidRPr="00B456AA">
        <w:rPr>
          <w:rFonts w:cs="Calibri"/>
        </w:rPr>
        <w:t xml:space="preserve">              </w:t>
      </w:r>
      <w:r w:rsidR="00A01FA6" w:rsidRPr="00B456AA">
        <w:rPr>
          <w:rFonts w:cs="Calibri"/>
        </w:rPr>
        <w:t xml:space="preserve">  </w:t>
      </w:r>
      <w:r w:rsidR="00ED7968" w:rsidRPr="00B456AA">
        <w:rPr>
          <w:rFonts w:cs="Calibri"/>
          <w:u w:val="single"/>
        </w:rPr>
        <w:t xml:space="preserve">Film: </w:t>
      </w:r>
      <w:r w:rsidRPr="00B456AA">
        <w:rPr>
          <w:rFonts w:cs="Calibri"/>
          <w:u w:val="single"/>
        </w:rPr>
        <w:t>Place Matters</w:t>
      </w:r>
      <w:r w:rsidR="00ED7968" w:rsidRPr="00B456AA">
        <w:rPr>
          <w:rFonts w:cs="Calibri"/>
          <w:u w:val="single"/>
        </w:rPr>
        <w:t xml:space="preserve"> – Is Inequality Making Us Sick?</w:t>
      </w:r>
      <w:r w:rsidRPr="00B456AA">
        <w:rPr>
          <w:rFonts w:cs="Calibri"/>
        </w:rPr>
        <w:tab/>
      </w:r>
      <w:r w:rsidR="00325987" w:rsidRPr="00B456AA">
        <w:rPr>
          <w:rFonts w:cs="Calibri"/>
        </w:rPr>
        <w:tab/>
      </w:r>
    </w:p>
    <w:p w14:paraId="55C44206" w14:textId="09A78756" w:rsidR="00F0765B" w:rsidRPr="00B456AA" w:rsidRDefault="000D2FF9" w:rsidP="00DC24EA">
      <w:pPr>
        <w:tabs>
          <w:tab w:val="left" w:pos="540"/>
          <w:tab w:val="left" w:pos="3960"/>
          <w:tab w:val="center" w:pos="7920"/>
        </w:tabs>
        <w:spacing w:after="120"/>
        <w:rPr>
          <w:rFonts w:cs="Calibri"/>
        </w:rPr>
      </w:pPr>
      <w:r w:rsidRPr="00B456AA">
        <w:rPr>
          <w:rFonts w:cs="Calibri"/>
        </w:rPr>
        <w:t>11/3</w:t>
      </w:r>
      <w:r w:rsidR="00DC24EA" w:rsidRPr="00B456AA">
        <w:rPr>
          <w:rFonts w:cs="Calibri"/>
        </w:rPr>
        <w:tab/>
      </w:r>
      <w:r w:rsidR="00F96F6E" w:rsidRPr="00B456AA">
        <w:rPr>
          <w:rFonts w:cs="Calibri"/>
        </w:rPr>
        <w:t xml:space="preserve">  </w:t>
      </w:r>
      <w:r w:rsidR="00A01FA6" w:rsidRPr="00B456AA">
        <w:rPr>
          <w:rFonts w:cs="Calibri"/>
        </w:rPr>
        <w:t xml:space="preserve">   </w:t>
      </w:r>
      <w:r w:rsidR="00636C83" w:rsidRPr="00B456AA">
        <w:rPr>
          <w:rFonts w:cs="Calibri"/>
        </w:rPr>
        <w:t xml:space="preserve">Global Health </w:t>
      </w:r>
      <w:r w:rsidR="00E93C26" w:rsidRPr="00B456AA">
        <w:rPr>
          <w:rFonts w:cs="Calibri"/>
        </w:rPr>
        <w:t>- HIV and Malaria</w:t>
      </w:r>
      <w:r w:rsidR="00636C83" w:rsidRPr="00B456AA">
        <w:rPr>
          <w:rFonts w:cs="Calibri"/>
          <w:b/>
        </w:rPr>
        <w:t xml:space="preserve"> </w:t>
      </w:r>
      <w:r w:rsidR="00DC24EA" w:rsidRPr="00B456AA">
        <w:rPr>
          <w:rFonts w:cs="Calibri"/>
        </w:rPr>
        <w:tab/>
      </w:r>
      <w:r w:rsidR="000844ED" w:rsidRPr="00B456AA">
        <w:rPr>
          <w:rFonts w:cs="Calibri"/>
        </w:rPr>
        <w:t xml:space="preserve">        </w:t>
      </w:r>
      <w:proofErr w:type="gramStart"/>
      <w:r w:rsidR="000844ED" w:rsidRPr="00B456AA">
        <w:rPr>
          <w:rFonts w:cs="Calibri"/>
        </w:rPr>
        <w:t>The</w:t>
      </w:r>
      <w:proofErr w:type="gramEnd"/>
      <w:r w:rsidR="000844ED" w:rsidRPr="00B456AA">
        <w:rPr>
          <w:rFonts w:cs="Calibri"/>
        </w:rPr>
        <w:t xml:space="preserve"> Pastoral Clinic, Intro &amp; Chapter 1</w:t>
      </w:r>
      <w:r w:rsidR="00A10B60" w:rsidRPr="00B456AA">
        <w:rPr>
          <w:rFonts w:cs="Calibri"/>
        </w:rPr>
        <w:tab/>
      </w:r>
      <w:r w:rsidR="00A10B60" w:rsidRPr="00B456AA">
        <w:rPr>
          <w:rFonts w:cs="Calibri"/>
          <w:b/>
        </w:rPr>
        <w:t xml:space="preserve">          </w:t>
      </w:r>
      <w:r w:rsidR="00DD16E2" w:rsidRPr="00B456AA">
        <w:rPr>
          <w:rFonts w:cs="Calibri"/>
          <w:b/>
        </w:rPr>
        <w:t xml:space="preserve">                 </w:t>
      </w:r>
    </w:p>
    <w:p w14:paraId="55C44207" w14:textId="77777777" w:rsidR="000E0FC6" w:rsidRPr="00B456AA" w:rsidRDefault="000E0FC6" w:rsidP="00F0765B">
      <w:pPr>
        <w:tabs>
          <w:tab w:val="left" w:pos="3960"/>
        </w:tabs>
        <w:spacing w:after="40"/>
        <w:rPr>
          <w:rFonts w:cs="Calibri"/>
          <w:u w:val="single"/>
        </w:rPr>
      </w:pPr>
      <w:r w:rsidRPr="00B456AA">
        <w:rPr>
          <w:rFonts w:cs="Calibri"/>
          <w:u w:val="single"/>
        </w:rPr>
        <w:t>Week 7</w:t>
      </w:r>
    </w:p>
    <w:p w14:paraId="55C44208" w14:textId="378D1069" w:rsidR="00E37F90" w:rsidRPr="00B456AA" w:rsidRDefault="000D2FF9" w:rsidP="00CB7C36">
      <w:pPr>
        <w:tabs>
          <w:tab w:val="left" w:pos="720"/>
          <w:tab w:val="left" w:pos="3960"/>
        </w:tabs>
        <w:spacing w:after="40"/>
        <w:rPr>
          <w:rFonts w:cs="Calibri"/>
        </w:rPr>
      </w:pPr>
      <w:r w:rsidRPr="00B456AA">
        <w:rPr>
          <w:rFonts w:cs="Calibri"/>
        </w:rPr>
        <w:t>11/6</w:t>
      </w:r>
      <w:r w:rsidR="00586629" w:rsidRPr="00B456AA">
        <w:rPr>
          <w:rFonts w:cs="Calibri"/>
        </w:rPr>
        <w:t xml:space="preserve"> </w:t>
      </w:r>
      <w:r w:rsidR="00E37F90" w:rsidRPr="00B456AA">
        <w:rPr>
          <w:rFonts w:cs="Calibri"/>
        </w:rPr>
        <w:t xml:space="preserve">  </w:t>
      </w:r>
      <w:r w:rsidR="00F96F6E" w:rsidRPr="00B456AA">
        <w:rPr>
          <w:rFonts w:cs="Calibri"/>
        </w:rPr>
        <w:t xml:space="preserve">  </w:t>
      </w:r>
      <w:r w:rsidR="006C467C" w:rsidRPr="00B456AA">
        <w:rPr>
          <w:rFonts w:cs="Calibri"/>
        </w:rPr>
        <w:t xml:space="preserve">  </w:t>
      </w:r>
      <w:r w:rsidR="00E93C26" w:rsidRPr="00B456AA">
        <w:rPr>
          <w:rFonts w:cs="Calibri"/>
        </w:rPr>
        <w:t>Food Systems</w:t>
      </w:r>
      <w:r w:rsidR="00BE7801" w:rsidRPr="00B456AA">
        <w:rPr>
          <w:rFonts w:cs="Calibri"/>
        </w:rPr>
        <w:t xml:space="preserve"> </w:t>
      </w:r>
    </w:p>
    <w:p w14:paraId="0B6CA811" w14:textId="53EBFB97" w:rsidR="00BE7801" w:rsidRPr="0017676F" w:rsidRDefault="000D2FF9" w:rsidP="00BE7801">
      <w:pPr>
        <w:tabs>
          <w:tab w:val="left" w:pos="720"/>
          <w:tab w:val="left" w:pos="3960"/>
        </w:tabs>
        <w:spacing w:after="0" w:line="240" w:lineRule="auto"/>
        <w:rPr>
          <w:rFonts w:cs="Calibri"/>
          <w:b/>
        </w:rPr>
      </w:pPr>
      <w:r w:rsidRPr="00B456AA">
        <w:rPr>
          <w:rFonts w:cs="Calibri"/>
        </w:rPr>
        <w:t>11/8</w:t>
      </w:r>
      <w:r w:rsidR="00586629" w:rsidRPr="00B456AA">
        <w:rPr>
          <w:rFonts w:cs="Calibri"/>
        </w:rPr>
        <w:t xml:space="preserve"> </w:t>
      </w:r>
      <w:r w:rsidR="00636C83" w:rsidRPr="00B456AA">
        <w:rPr>
          <w:rFonts w:cs="Calibri"/>
        </w:rPr>
        <w:t xml:space="preserve"> </w:t>
      </w:r>
      <w:r w:rsidR="00BE7801" w:rsidRPr="00B456AA">
        <w:rPr>
          <w:rFonts w:cs="Calibri"/>
        </w:rPr>
        <w:t xml:space="preserve">    </w:t>
      </w:r>
      <w:r w:rsidR="002E42BC" w:rsidRPr="00B456AA">
        <w:rPr>
          <w:rFonts w:cs="Calibri"/>
        </w:rPr>
        <w:tab/>
        <w:t xml:space="preserve"> </w:t>
      </w:r>
      <w:r w:rsidR="002E42BC" w:rsidRPr="0017676F">
        <w:rPr>
          <w:rFonts w:cs="Calibri"/>
          <w:b/>
        </w:rPr>
        <w:t>Guest</w:t>
      </w:r>
      <w:r w:rsidR="0017676F" w:rsidRPr="0017676F">
        <w:rPr>
          <w:rFonts w:cs="Calibri"/>
          <w:b/>
        </w:rPr>
        <w:t xml:space="preserve"> speaker</w:t>
      </w:r>
      <w:r w:rsidR="002E42BC" w:rsidRPr="0017676F">
        <w:rPr>
          <w:rFonts w:cs="Calibri"/>
          <w:b/>
        </w:rPr>
        <w:t xml:space="preserve">: Jennifer </w:t>
      </w:r>
      <w:proofErr w:type="spellStart"/>
      <w:r w:rsidR="002E42BC" w:rsidRPr="0017676F">
        <w:rPr>
          <w:rFonts w:cs="Calibri"/>
          <w:b/>
        </w:rPr>
        <w:t>Aengst</w:t>
      </w:r>
      <w:proofErr w:type="spellEnd"/>
      <w:r w:rsidR="00BE7801" w:rsidRPr="0017676F">
        <w:rPr>
          <w:rFonts w:cs="Calibri"/>
          <w:b/>
        </w:rPr>
        <w:t xml:space="preserve"> </w:t>
      </w:r>
    </w:p>
    <w:p w14:paraId="2B1BE51C" w14:textId="18735AAF" w:rsidR="005E11A4" w:rsidRPr="0017676F" w:rsidRDefault="005E11A4" w:rsidP="00BE7801">
      <w:pPr>
        <w:tabs>
          <w:tab w:val="left" w:pos="720"/>
          <w:tab w:val="left" w:pos="3960"/>
        </w:tabs>
        <w:spacing w:after="0" w:line="240" w:lineRule="auto"/>
        <w:rPr>
          <w:rFonts w:cs="Calibri"/>
          <w:b/>
        </w:rPr>
      </w:pPr>
      <w:r w:rsidRPr="0017676F">
        <w:rPr>
          <w:rFonts w:cs="Calibri"/>
          <w:b/>
        </w:rPr>
        <w:tab/>
        <w:t xml:space="preserve"> </w:t>
      </w:r>
      <w:r w:rsidR="002E42BC" w:rsidRPr="0017676F">
        <w:rPr>
          <w:rFonts w:cs="Calibri"/>
          <w:b/>
        </w:rPr>
        <w:t>Women’s Health and Contraception in India</w:t>
      </w:r>
    </w:p>
    <w:p w14:paraId="55C44209" w14:textId="62FE1B95" w:rsidR="000E0FC6" w:rsidRPr="00B456AA" w:rsidRDefault="006C467C" w:rsidP="00CB7C36">
      <w:pPr>
        <w:tabs>
          <w:tab w:val="left" w:pos="720"/>
          <w:tab w:val="left" w:pos="3960"/>
        </w:tabs>
        <w:spacing w:after="40"/>
        <w:rPr>
          <w:rFonts w:cs="Calibri"/>
        </w:rPr>
      </w:pPr>
      <w:r w:rsidRPr="00B456AA">
        <w:rPr>
          <w:rFonts w:cs="Calibri"/>
        </w:rPr>
        <w:t xml:space="preserve"> </w:t>
      </w:r>
      <w:r w:rsidR="00BE7801" w:rsidRPr="00B456AA">
        <w:rPr>
          <w:rFonts w:cs="Calibri"/>
        </w:rPr>
        <w:tab/>
      </w:r>
      <w:r w:rsidR="00445B00" w:rsidRPr="00B456AA">
        <w:rPr>
          <w:rFonts w:cs="Calibri"/>
        </w:rPr>
        <w:tab/>
      </w:r>
      <w:r w:rsidR="00A555EE" w:rsidRPr="00B456AA">
        <w:rPr>
          <w:rFonts w:cs="Calibri"/>
        </w:rPr>
        <w:tab/>
      </w:r>
      <w:r w:rsidR="000844ED" w:rsidRPr="00B456AA">
        <w:rPr>
          <w:rFonts w:cs="Calibri"/>
        </w:rPr>
        <w:t>The Pastoral Clinic, Chapters 2 and 3</w:t>
      </w:r>
    </w:p>
    <w:p w14:paraId="55C4420A" w14:textId="5FB7BE4C" w:rsidR="000E0FC6" w:rsidRPr="00B456AA" w:rsidRDefault="000D2FF9" w:rsidP="00DC2EFC">
      <w:pPr>
        <w:tabs>
          <w:tab w:val="left" w:pos="4320"/>
        </w:tabs>
        <w:spacing w:after="40"/>
        <w:rPr>
          <w:rFonts w:cs="Calibri"/>
        </w:rPr>
      </w:pPr>
      <w:r w:rsidRPr="00B456AA">
        <w:rPr>
          <w:rFonts w:cs="Calibri"/>
        </w:rPr>
        <w:t>11/10</w:t>
      </w:r>
      <w:r w:rsidR="00DC24EA" w:rsidRPr="00B456AA">
        <w:rPr>
          <w:rFonts w:cs="Calibri"/>
        </w:rPr>
        <w:t xml:space="preserve"> </w:t>
      </w:r>
      <w:r w:rsidR="00E37F90" w:rsidRPr="00B456AA">
        <w:rPr>
          <w:rFonts w:cs="Calibri"/>
        </w:rPr>
        <w:t xml:space="preserve"> </w:t>
      </w:r>
      <w:r w:rsidR="00F96F6E" w:rsidRPr="00B456AA">
        <w:rPr>
          <w:rFonts w:cs="Calibri"/>
        </w:rPr>
        <w:t xml:space="preserve">  </w:t>
      </w:r>
      <w:r w:rsidR="006C467C" w:rsidRPr="00B456AA">
        <w:rPr>
          <w:rFonts w:cs="Calibri"/>
        </w:rPr>
        <w:t xml:space="preserve"> </w:t>
      </w:r>
      <w:r w:rsidR="00586629" w:rsidRPr="00B456AA">
        <w:rPr>
          <w:rFonts w:cs="Calibri"/>
          <w:b/>
        </w:rPr>
        <w:t>HOLIDAY</w:t>
      </w:r>
      <w:r w:rsidR="00A555EE" w:rsidRPr="00B456AA">
        <w:rPr>
          <w:rFonts w:cs="Calibri"/>
          <w:b/>
        </w:rPr>
        <w:t xml:space="preserve"> </w:t>
      </w:r>
      <w:r w:rsidR="00A555EE" w:rsidRPr="00B456AA">
        <w:rPr>
          <w:rFonts w:cs="Calibri"/>
          <w:b/>
        </w:rPr>
        <w:tab/>
        <w:t xml:space="preserve"> </w:t>
      </w:r>
      <w:r w:rsidR="00F96F6E" w:rsidRPr="00B456AA">
        <w:rPr>
          <w:rFonts w:cs="Calibri"/>
        </w:rPr>
        <w:t xml:space="preserve"> </w:t>
      </w:r>
      <w:r w:rsidR="00DC2EFC" w:rsidRPr="00B456AA">
        <w:rPr>
          <w:rFonts w:cs="Calibri"/>
        </w:rPr>
        <w:tab/>
      </w:r>
    </w:p>
    <w:p w14:paraId="55C4420B" w14:textId="77777777" w:rsidR="000E0FC6" w:rsidRPr="00B456AA" w:rsidRDefault="000E0FC6" w:rsidP="000E0FC6">
      <w:pPr>
        <w:tabs>
          <w:tab w:val="left" w:pos="3960"/>
          <w:tab w:val="left" w:pos="7200"/>
          <w:tab w:val="left" w:pos="7560"/>
        </w:tabs>
        <w:spacing w:after="40"/>
        <w:ind w:left="720" w:hanging="720"/>
        <w:rPr>
          <w:rFonts w:cs="Calibri"/>
          <w:u w:val="single"/>
        </w:rPr>
      </w:pPr>
      <w:r w:rsidRPr="00B456AA">
        <w:rPr>
          <w:rFonts w:cs="Calibri"/>
          <w:u w:val="single"/>
        </w:rPr>
        <w:t>Week 8</w:t>
      </w:r>
    </w:p>
    <w:p w14:paraId="50812DB2" w14:textId="573F6D9F" w:rsidR="00586629" w:rsidRPr="00B456AA" w:rsidRDefault="001B58FE" w:rsidP="00586629">
      <w:pPr>
        <w:tabs>
          <w:tab w:val="left" w:pos="3960"/>
          <w:tab w:val="left" w:pos="7200"/>
          <w:tab w:val="left" w:pos="7560"/>
        </w:tabs>
        <w:spacing w:after="40"/>
        <w:ind w:left="720" w:hanging="720"/>
        <w:rPr>
          <w:rFonts w:cs="Calibri"/>
          <w:b/>
        </w:rPr>
      </w:pPr>
      <w:r w:rsidRPr="00B456AA">
        <w:rPr>
          <w:rFonts w:cs="Calibri"/>
          <w:b/>
        </w:rPr>
        <w:t xml:space="preserve">Unit 4: </w:t>
      </w:r>
      <w:r w:rsidR="00CB7C36" w:rsidRPr="00B456AA">
        <w:rPr>
          <w:rFonts w:cs="Calibri"/>
          <w:b/>
        </w:rPr>
        <w:t xml:space="preserve"> </w:t>
      </w:r>
      <w:r w:rsidRPr="00B456AA">
        <w:rPr>
          <w:rFonts w:cs="Calibri"/>
          <w:b/>
        </w:rPr>
        <w:t xml:space="preserve">Health Communities </w:t>
      </w:r>
    </w:p>
    <w:p w14:paraId="55C4420D" w14:textId="24032FC7" w:rsidR="00077B2F" w:rsidRPr="00B456AA" w:rsidRDefault="00586629" w:rsidP="00586629">
      <w:pPr>
        <w:tabs>
          <w:tab w:val="left" w:pos="3960"/>
          <w:tab w:val="left" w:pos="7200"/>
          <w:tab w:val="left" w:pos="7560"/>
        </w:tabs>
        <w:spacing w:after="40"/>
        <w:ind w:left="720" w:hanging="720"/>
        <w:rPr>
          <w:rFonts w:cs="Calibri"/>
          <w:b/>
        </w:rPr>
      </w:pPr>
      <w:r w:rsidRPr="00B456AA">
        <w:rPr>
          <w:rFonts w:cs="Calibri"/>
          <w:b/>
        </w:rPr>
        <w:t>1</w:t>
      </w:r>
      <w:r w:rsidRPr="00B456AA">
        <w:rPr>
          <w:rFonts w:cs="Calibri"/>
        </w:rPr>
        <w:t>1</w:t>
      </w:r>
      <w:r w:rsidR="000D2FF9" w:rsidRPr="00B456AA">
        <w:rPr>
          <w:rFonts w:cs="Calibri"/>
        </w:rPr>
        <w:t>/13</w:t>
      </w:r>
      <w:r w:rsidR="00A10B60" w:rsidRPr="00B456AA">
        <w:rPr>
          <w:rFonts w:cs="Calibri"/>
        </w:rPr>
        <w:tab/>
      </w:r>
      <w:r w:rsidR="002E42BC" w:rsidRPr="00B456AA">
        <w:rPr>
          <w:rFonts w:cs="Calibri"/>
        </w:rPr>
        <w:t>Dispossession along the Rio Grande</w:t>
      </w:r>
      <w:r w:rsidR="002E42BC" w:rsidRPr="00B456AA">
        <w:rPr>
          <w:rFonts w:cs="Calibri"/>
        </w:rPr>
        <w:tab/>
      </w:r>
      <w:r w:rsidR="00441852" w:rsidRPr="00B456AA">
        <w:rPr>
          <w:rFonts w:cs="Calibri"/>
        </w:rPr>
        <w:t xml:space="preserve">        </w:t>
      </w:r>
      <w:proofErr w:type="gramStart"/>
      <w:r w:rsidR="000844ED" w:rsidRPr="00B456AA">
        <w:rPr>
          <w:rFonts w:cs="Calibri"/>
        </w:rPr>
        <w:t>The</w:t>
      </w:r>
      <w:proofErr w:type="gramEnd"/>
      <w:r w:rsidR="000844ED" w:rsidRPr="00B456AA">
        <w:rPr>
          <w:rFonts w:cs="Calibri"/>
        </w:rPr>
        <w:t xml:space="preserve"> Pastoral Clinic, Chapter 4</w:t>
      </w:r>
    </w:p>
    <w:p w14:paraId="68A59962" w14:textId="77777777" w:rsidR="0017676F" w:rsidRDefault="000D2FF9" w:rsidP="0017676F">
      <w:pPr>
        <w:spacing w:after="0" w:line="240" w:lineRule="auto"/>
        <w:rPr>
          <w:rFonts w:cs="Calibri"/>
          <w:b/>
        </w:rPr>
      </w:pPr>
      <w:r w:rsidRPr="00B456AA">
        <w:rPr>
          <w:rFonts w:cs="Calibri"/>
        </w:rPr>
        <w:t>11/15</w:t>
      </w:r>
      <w:r w:rsidR="00F96F6E" w:rsidRPr="00B456AA">
        <w:rPr>
          <w:rFonts w:cs="Calibri"/>
        </w:rPr>
        <w:tab/>
      </w:r>
      <w:r w:rsidR="002E42BC" w:rsidRPr="0017676F">
        <w:rPr>
          <w:rFonts w:cs="Calibri"/>
          <w:b/>
        </w:rPr>
        <w:t>Guest: Haven Wheelock, Outside/In</w:t>
      </w:r>
      <w:r w:rsidR="002E42BC" w:rsidRPr="00B456AA">
        <w:rPr>
          <w:rFonts w:cs="Calibri"/>
        </w:rPr>
        <w:tab/>
      </w:r>
      <w:r w:rsidR="005924AC" w:rsidRPr="00B456AA">
        <w:rPr>
          <w:rFonts w:cs="Calibri"/>
        </w:rPr>
        <w:tab/>
      </w:r>
      <w:r w:rsidR="00523299" w:rsidRPr="00B456AA">
        <w:rPr>
          <w:rFonts w:cs="Calibri"/>
        </w:rPr>
        <w:tab/>
      </w:r>
      <w:r w:rsidR="00523299" w:rsidRPr="00B456AA">
        <w:rPr>
          <w:rFonts w:cs="Calibri"/>
        </w:rPr>
        <w:tab/>
      </w:r>
      <w:r w:rsidR="001C59C7" w:rsidRPr="00B456AA">
        <w:rPr>
          <w:rFonts w:cs="Calibri"/>
        </w:rPr>
        <w:t xml:space="preserve">              </w:t>
      </w:r>
      <w:r w:rsidR="00EC31A8" w:rsidRPr="00B456AA">
        <w:rPr>
          <w:rFonts w:cs="Calibri"/>
          <w:b/>
        </w:rPr>
        <w:t xml:space="preserve">PSA </w:t>
      </w:r>
      <w:r w:rsidR="00523299" w:rsidRPr="00B456AA">
        <w:rPr>
          <w:rFonts w:cs="Calibri"/>
          <w:b/>
        </w:rPr>
        <w:t>Storyboard/Script</w:t>
      </w:r>
    </w:p>
    <w:p w14:paraId="1E829A4F" w14:textId="77777777" w:rsidR="0017676F" w:rsidRDefault="0017676F" w:rsidP="0017676F">
      <w:pPr>
        <w:spacing w:after="0" w:line="240" w:lineRule="auto"/>
        <w:rPr>
          <w:rFonts w:cs="Calibri"/>
          <w:b/>
        </w:rPr>
      </w:pPr>
    </w:p>
    <w:p w14:paraId="32199A7F" w14:textId="33FA25A2" w:rsidR="00677CC7" w:rsidRPr="0017676F" w:rsidRDefault="000D2FF9" w:rsidP="0017676F">
      <w:pPr>
        <w:spacing w:after="0" w:line="240" w:lineRule="auto"/>
        <w:rPr>
          <w:rFonts w:cs="Calibri"/>
          <w:b/>
        </w:rPr>
      </w:pPr>
      <w:r w:rsidRPr="00B456AA">
        <w:rPr>
          <w:rFonts w:cs="Calibri"/>
        </w:rPr>
        <w:t>1</w:t>
      </w:r>
      <w:r w:rsidR="0017676F">
        <w:rPr>
          <w:rFonts w:cs="Calibri"/>
        </w:rPr>
        <w:t>1</w:t>
      </w:r>
      <w:r w:rsidRPr="00B456AA">
        <w:rPr>
          <w:rFonts w:cs="Calibri"/>
        </w:rPr>
        <w:t>/17</w:t>
      </w:r>
      <w:r w:rsidR="00077B2F" w:rsidRPr="00B456AA">
        <w:rPr>
          <w:rFonts w:cs="Calibri"/>
        </w:rPr>
        <w:t xml:space="preserve">  </w:t>
      </w:r>
      <w:r w:rsidR="00F96F6E" w:rsidRPr="00B456AA">
        <w:rPr>
          <w:rFonts w:cs="Calibri"/>
        </w:rPr>
        <w:t xml:space="preserve"> </w:t>
      </w:r>
      <w:r w:rsidR="00CB7C36" w:rsidRPr="00B456AA">
        <w:rPr>
          <w:rFonts w:cs="Calibri"/>
        </w:rPr>
        <w:tab/>
      </w:r>
      <w:r w:rsidR="0026725C" w:rsidRPr="00B456AA">
        <w:rPr>
          <w:rFonts w:cs="Calibri"/>
        </w:rPr>
        <w:t>Healthy Communities</w:t>
      </w:r>
      <w:r w:rsidR="005B64AD" w:rsidRPr="00B456AA">
        <w:rPr>
          <w:rFonts w:cs="Calibri"/>
        </w:rPr>
        <w:tab/>
      </w:r>
      <w:r w:rsidR="00BD6518" w:rsidRPr="00B456AA">
        <w:rPr>
          <w:rFonts w:cs="Calibri"/>
        </w:rPr>
        <w:t>Singer/Baer</w:t>
      </w:r>
      <w:r w:rsidR="00636C83" w:rsidRPr="00B456AA">
        <w:rPr>
          <w:rFonts w:cs="Calibri"/>
        </w:rPr>
        <w:t>:</w:t>
      </w:r>
      <w:r w:rsidR="00BD6518" w:rsidRPr="00B456AA">
        <w:rPr>
          <w:rFonts w:cs="Calibri"/>
        </w:rPr>
        <w:t xml:space="preserve"> Ch</w:t>
      </w:r>
      <w:r w:rsidR="00636C83" w:rsidRPr="00B456AA">
        <w:rPr>
          <w:rFonts w:cs="Calibri"/>
        </w:rPr>
        <w:t>apter</w:t>
      </w:r>
      <w:r w:rsidR="000C7A48" w:rsidRPr="00B456AA">
        <w:rPr>
          <w:rFonts w:cs="Calibri"/>
        </w:rPr>
        <w:t xml:space="preserve"> 7</w:t>
      </w:r>
    </w:p>
    <w:p w14:paraId="55C44210" w14:textId="05C8CF3B" w:rsidR="000E0FC6" w:rsidRPr="00B456AA" w:rsidRDefault="00677CC7" w:rsidP="00636C83">
      <w:pPr>
        <w:tabs>
          <w:tab w:val="left" w:pos="720"/>
          <w:tab w:val="left" w:pos="4320"/>
          <w:tab w:val="left" w:pos="7560"/>
        </w:tabs>
        <w:spacing w:after="40"/>
        <w:ind w:right="-144"/>
        <w:rPr>
          <w:rFonts w:cs="Calibri"/>
        </w:rPr>
      </w:pPr>
      <w:r w:rsidRPr="00B456AA">
        <w:rPr>
          <w:rFonts w:cs="Calibri"/>
        </w:rPr>
        <w:tab/>
      </w:r>
      <w:r w:rsidR="00A10B60" w:rsidRPr="00B456AA">
        <w:rPr>
          <w:rFonts w:cs="Calibri"/>
        </w:rPr>
        <w:tab/>
      </w:r>
      <w:r w:rsidR="00A10B60" w:rsidRPr="00B456AA">
        <w:rPr>
          <w:rFonts w:cs="Calibri"/>
        </w:rPr>
        <w:tab/>
      </w:r>
      <w:r w:rsidR="00586629" w:rsidRPr="00B456AA">
        <w:rPr>
          <w:rFonts w:cs="Calibri"/>
        </w:rPr>
        <w:t xml:space="preserve">               </w:t>
      </w:r>
      <w:r w:rsidR="00EC31A8" w:rsidRPr="00B456AA">
        <w:rPr>
          <w:rFonts w:cs="Calibri"/>
        </w:rPr>
        <w:t xml:space="preserve">  </w:t>
      </w:r>
    </w:p>
    <w:p w14:paraId="55C44211" w14:textId="77777777" w:rsidR="000E0FC6" w:rsidRPr="00B456AA" w:rsidRDefault="000E0FC6" w:rsidP="0017676F">
      <w:pPr>
        <w:tabs>
          <w:tab w:val="left" w:pos="3960"/>
          <w:tab w:val="left" w:pos="7200"/>
          <w:tab w:val="left" w:pos="7560"/>
        </w:tabs>
        <w:spacing w:after="120"/>
        <w:ind w:left="720" w:hanging="720"/>
        <w:rPr>
          <w:rFonts w:cs="Calibri"/>
        </w:rPr>
      </w:pPr>
      <w:r w:rsidRPr="00B456AA">
        <w:rPr>
          <w:rFonts w:cs="Calibri"/>
          <w:u w:val="single"/>
        </w:rPr>
        <w:t>Week 9</w:t>
      </w:r>
      <w:r w:rsidR="00E53B69" w:rsidRPr="00B456AA">
        <w:rPr>
          <w:rFonts w:cs="Calibri"/>
        </w:rPr>
        <w:t xml:space="preserve">       </w:t>
      </w:r>
    </w:p>
    <w:p w14:paraId="3319AE44" w14:textId="5B7A882B" w:rsidR="00AB6090" w:rsidRPr="00B456AA" w:rsidRDefault="000D2FF9" w:rsidP="0017676F">
      <w:pPr>
        <w:tabs>
          <w:tab w:val="left" w:pos="3960"/>
          <w:tab w:val="left" w:pos="7200"/>
          <w:tab w:val="left" w:pos="7560"/>
        </w:tabs>
        <w:spacing w:after="40" w:line="240" w:lineRule="auto"/>
        <w:ind w:left="720" w:hanging="720"/>
        <w:rPr>
          <w:rFonts w:cs="Calibri"/>
        </w:rPr>
      </w:pPr>
      <w:r w:rsidRPr="00B456AA">
        <w:rPr>
          <w:rFonts w:cs="Calibri"/>
        </w:rPr>
        <w:t>11/20</w:t>
      </w:r>
      <w:r w:rsidR="00AE0C33" w:rsidRPr="00B456AA">
        <w:rPr>
          <w:rFonts w:cs="Calibri"/>
          <w:b/>
        </w:rPr>
        <w:tab/>
      </w:r>
      <w:r w:rsidR="0017676F">
        <w:rPr>
          <w:rFonts w:cs="Calibri"/>
          <w:b/>
        </w:rPr>
        <w:t>Guest Speaker: TBD</w:t>
      </w:r>
      <w:proofErr w:type="gramStart"/>
      <w:r w:rsidR="00E37F90" w:rsidRPr="00B456AA">
        <w:rPr>
          <w:rFonts w:cs="Calibri"/>
        </w:rPr>
        <w:tab/>
      </w:r>
      <w:r w:rsidR="0047260E" w:rsidRPr="00B456AA">
        <w:rPr>
          <w:rFonts w:cs="Calibri"/>
        </w:rPr>
        <w:t xml:space="preserve">       </w:t>
      </w:r>
      <w:r w:rsidR="00736A62" w:rsidRPr="00B456AA">
        <w:rPr>
          <w:rFonts w:cs="Calibri"/>
        </w:rPr>
        <w:t>The</w:t>
      </w:r>
      <w:proofErr w:type="gramEnd"/>
      <w:r w:rsidR="00736A62" w:rsidRPr="00B456AA">
        <w:rPr>
          <w:rFonts w:cs="Calibri"/>
        </w:rPr>
        <w:t xml:space="preserve"> Pastoral Clinic</w:t>
      </w:r>
      <w:r w:rsidR="00E37F90" w:rsidRPr="00B456AA">
        <w:rPr>
          <w:rFonts w:cs="Calibri"/>
        </w:rPr>
        <w:t>, Ch</w:t>
      </w:r>
      <w:r w:rsidR="000844ED" w:rsidRPr="00B456AA">
        <w:rPr>
          <w:rFonts w:cs="Calibri"/>
        </w:rPr>
        <w:t>apter 5</w:t>
      </w:r>
      <w:r w:rsidR="00636C83" w:rsidRPr="00B456AA">
        <w:rPr>
          <w:rFonts w:cs="Calibri"/>
        </w:rPr>
        <w:t>-end</w:t>
      </w:r>
    </w:p>
    <w:p w14:paraId="55C44213" w14:textId="10BCDD96" w:rsidR="00F0765B" w:rsidRPr="00B456AA" w:rsidRDefault="000D2FF9" w:rsidP="00F96F6E">
      <w:pPr>
        <w:tabs>
          <w:tab w:val="left" w:pos="4320"/>
          <w:tab w:val="left" w:pos="7200"/>
          <w:tab w:val="left" w:pos="7560"/>
        </w:tabs>
        <w:spacing w:after="40"/>
        <w:ind w:left="630" w:hanging="630"/>
        <w:rPr>
          <w:rFonts w:cs="Calibri"/>
          <w:b/>
        </w:rPr>
      </w:pPr>
      <w:r w:rsidRPr="00B456AA">
        <w:rPr>
          <w:rFonts w:cs="Calibri"/>
        </w:rPr>
        <w:t>11/22</w:t>
      </w:r>
      <w:r w:rsidR="00586629" w:rsidRPr="00B456AA">
        <w:rPr>
          <w:rFonts w:cs="Calibri"/>
        </w:rPr>
        <w:t xml:space="preserve"> </w:t>
      </w:r>
      <w:r w:rsidR="00C32D26" w:rsidRPr="00B456AA">
        <w:rPr>
          <w:rFonts w:cs="Calibri"/>
        </w:rPr>
        <w:tab/>
      </w:r>
      <w:r w:rsidR="00E93C26" w:rsidRPr="00B456AA">
        <w:rPr>
          <w:rFonts w:cs="Calibri"/>
        </w:rPr>
        <w:t xml:space="preserve"> </w:t>
      </w:r>
      <w:r w:rsidR="00AE0C33" w:rsidRPr="00B456AA">
        <w:rPr>
          <w:rFonts w:cs="Calibri"/>
        </w:rPr>
        <w:t xml:space="preserve"> </w:t>
      </w:r>
      <w:r w:rsidR="00E93C26" w:rsidRPr="00B456AA">
        <w:rPr>
          <w:rFonts w:cs="Calibri"/>
        </w:rPr>
        <w:t>The Pastoral Clinic</w:t>
      </w:r>
      <w:r w:rsidR="00C32D26" w:rsidRPr="00B456AA">
        <w:rPr>
          <w:rFonts w:cs="Calibri"/>
        </w:rPr>
        <w:tab/>
      </w:r>
      <w:r w:rsidR="00F96F6E" w:rsidRPr="00B456AA">
        <w:rPr>
          <w:rFonts w:cs="Calibri"/>
        </w:rPr>
        <w:tab/>
      </w:r>
      <w:r w:rsidR="00F96F6E" w:rsidRPr="00B456AA">
        <w:rPr>
          <w:rFonts w:cs="Calibri"/>
        </w:rPr>
        <w:tab/>
      </w:r>
    </w:p>
    <w:p w14:paraId="7BDFD71C" w14:textId="24790C85" w:rsidR="00586629" w:rsidRPr="00B456AA" w:rsidRDefault="000D2FF9" w:rsidP="00F96F6E">
      <w:pPr>
        <w:tabs>
          <w:tab w:val="left" w:pos="4320"/>
          <w:tab w:val="left" w:pos="7200"/>
          <w:tab w:val="left" w:pos="7560"/>
        </w:tabs>
        <w:spacing w:after="40"/>
        <w:ind w:left="630" w:hanging="630"/>
        <w:rPr>
          <w:rFonts w:cs="Calibri"/>
          <w:b/>
        </w:rPr>
      </w:pPr>
      <w:r w:rsidRPr="00B456AA">
        <w:rPr>
          <w:rFonts w:cs="Calibri"/>
        </w:rPr>
        <w:t>11/24</w:t>
      </w:r>
      <w:r w:rsidR="00934551" w:rsidRPr="00B456AA">
        <w:rPr>
          <w:rFonts w:cs="Calibri"/>
          <w:b/>
        </w:rPr>
        <w:tab/>
      </w:r>
      <w:r w:rsidR="0017676F">
        <w:rPr>
          <w:rFonts w:cs="Calibri"/>
          <w:b/>
        </w:rPr>
        <w:t xml:space="preserve">  </w:t>
      </w:r>
      <w:r w:rsidR="00441852" w:rsidRPr="00B456AA">
        <w:rPr>
          <w:rFonts w:cs="Calibri"/>
          <w:b/>
        </w:rPr>
        <w:t>HOLIDAY</w:t>
      </w:r>
      <w:r w:rsidR="00441852" w:rsidRPr="00B456AA">
        <w:rPr>
          <w:rFonts w:cs="Calibri"/>
          <w:b/>
        </w:rPr>
        <w:tab/>
      </w:r>
      <w:r w:rsidR="00934551" w:rsidRPr="00B456AA">
        <w:rPr>
          <w:rFonts w:cs="Calibri"/>
          <w:b/>
        </w:rPr>
        <w:tab/>
      </w:r>
      <w:r w:rsidR="00934551" w:rsidRPr="00B456AA">
        <w:rPr>
          <w:rFonts w:cs="Calibri"/>
          <w:b/>
        </w:rPr>
        <w:tab/>
      </w:r>
      <w:r w:rsidR="00934551" w:rsidRPr="00B456AA">
        <w:rPr>
          <w:rFonts w:cs="Calibri"/>
          <w:b/>
        </w:rPr>
        <w:tab/>
      </w:r>
    </w:p>
    <w:p w14:paraId="469A47F5" w14:textId="3684356E" w:rsidR="001C59C7" w:rsidRPr="00B456AA" w:rsidRDefault="001C59C7" w:rsidP="001C59C7">
      <w:pPr>
        <w:tabs>
          <w:tab w:val="left" w:pos="4320"/>
          <w:tab w:val="left" w:pos="7200"/>
          <w:tab w:val="left" w:pos="7560"/>
        </w:tabs>
        <w:spacing w:after="0" w:line="240" w:lineRule="auto"/>
        <w:ind w:left="7920" w:hanging="7920"/>
        <w:rPr>
          <w:rFonts w:cs="Calibri"/>
          <w:b/>
        </w:rPr>
      </w:pPr>
      <w:r w:rsidRPr="00B456AA">
        <w:rPr>
          <w:rFonts w:cs="Calibri"/>
          <w:b/>
        </w:rPr>
        <w:t>SATURDAY, 11/25</w:t>
      </w:r>
      <w:r w:rsidR="00EC31A8" w:rsidRPr="00B456AA">
        <w:rPr>
          <w:rFonts w:cs="Calibri"/>
          <w:b/>
        </w:rPr>
        <w:t xml:space="preserve">                                                                          </w:t>
      </w:r>
      <w:r w:rsidR="00CE74A4" w:rsidRPr="00B456AA">
        <w:rPr>
          <w:rFonts w:cs="Calibri"/>
          <w:b/>
        </w:rPr>
        <w:t xml:space="preserve">                       </w:t>
      </w:r>
      <w:r w:rsidRPr="00B456AA">
        <w:rPr>
          <w:rFonts w:cs="Calibri"/>
          <w:b/>
        </w:rPr>
        <w:t xml:space="preserve">                  </w:t>
      </w:r>
      <w:r w:rsidR="00934551" w:rsidRPr="00B456AA">
        <w:rPr>
          <w:rFonts w:cs="Calibri"/>
          <w:b/>
        </w:rPr>
        <w:t>PSA Due</w:t>
      </w:r>
      <w:r w:rsidRPr="00B456AA">
        <w:rPr>
          <w:rFonts w:cs="Calibri"/>
          <w:b/>
        </w:rPr>
        <w:t xml:space="preserve"> –Uploaded</w:t>
      </w:r>
    </w:p>
    <w:p w14:paraId="7A42C1F9" w14:textId="1D5122FE" w:rsidR="001C59C7" w:rsidRPr="00B456AA" w:rsidRDefault="001C59C7" w:rsidP="001C59C7">
      <w:pPr>
        <w:tabs>
          <w:tab w:val="left" w:pos="4320"/>
          <w:tab w:val="left" w:pos="7200"/>
          <w:tab w:val="left" w:pos="7560"/>
        </w:tabs>
        <w:spacing w:after="40"/>
        <w:rPr>
          <w:rFonts w:cs="Calibri"/>
          <w:b/>
        </w:rPr>
      </w:pPr>
      <w:r w:rsidRPr="00B456AA">
        <w:rPr>
          <w:rFonts w:cs="Calibri"/>
          <w:b/>
        </w:rPr>
        <w:tab/>
      </w:r>
      <w:r w:rsidRPr="00B456AA">
        <w:rPr>
          <w:rFonts w:cs="Calibri"/>
          <w:b/>
        </w:rPr>
        <w:tab/>
        <w:t xml:space="preserve"> </w:t>
      </w:r>
      <w:r w:rsidR="00F97202" w:rsidRPr="00B456AA">
        <w:rPr>
          <w:rFonts w:cs="Calibri"/>
          <w:b/>
        </w:rPr>
        <w:t xml:space="preserve">  </w:t>
      </w:r>
      <w:proofErr w:type="gramStart"/>
      <w:r w:rsidR="0090024D" w:rsidRPr="00B456AA">
        <w:rPr>
          <w:rFonts w:cs="Calibri"/>
          <w:b/>
        </w:rPr>
        <w:t>to</w:t>
      </w:r>
      <w:proofErr w:type="gramEnd"/>
      <w:r w:rsidR="0090024D" w:rsidRPr="00B456AA">
        <w:rPr>
          <w:rFonts w:cs="Calibri"/>
          <w:b/>
        </w:rPr>
        <w:t xml:space="preserve"> YouTube</w:t>
      </w:r>
    </w:p>
    <w:p w14:paraId="55C44216" w14:textId="1A02D8C5" w:rsidR="00195006" w:rsidRPr="00B456AA" w:rsidRDefault="00195006" w:rsidP="001C59C7">
      <w:pPr>
        <w:tabs>
          <w:tab w:val="left" w:pos="4320"/>
          <w:tab w:val="left" w:pos="7200"/>
          <w:tab w:val="left" w:pos="7560"/>
        </w:tabs>
        <w:spacing w:after="40"/>
        <w:rPr>
          <w:rFonts w:cs="Calibri"/>
          <w:b/>
        </w:rPr>
      </w:pPr>
      <w:r w:rsidRPr="00B456AA">
        <w:rPr>
          <w:rFonts w:eastAsia="Times New Roman" w:cstheme="minorHAnsi"/>
          <w:color w:val="000000" w:themeColor="text1"/>
          <w:u w:val="single"/>
          <w:shd w:val="clear" w:color="auto" w:fill="FFFFFF"/>
        </w:rPr>
        <w:t>Week 10</w:t>
      </w:r>
    </w:p>
    <w:p w14:paraId="55C44217" w14:textId="46A448C9" w:rsidR="00E53B69" w:rsidRPr="00B456AA" w:rsidRDefault="000D2FF9" w:rsidP="00774565">
      <w:pPr>
        <w:tabs>
          <w:tab w:val="left" w:pos="630"/>
        </w:tabs>
        <w:spacing w:after="40" w:line="293" w:lineRule="atLeast"/>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t>11/27</w:t>
      </w:r>
      <w:r w:rsidR="00774565" w:rsidRPr="00B456AA">
        <w:rPr>
          <w:rFonts w:eastAsia="Times New Roman" w:cstheme="minorHAnsi"/>
          <w:color w:val="000000" w:themeColor="text1"/>
          <w:shd w:val="clear" w:color="auto" w:fill="FFFFFF"/>
        </w:rPr>
        <w:tab/>
      </w:r>
      <w:r w:rsidR="00F96F6E" w:rsidRPr="00B456AA">
        <w:rPr>
          <w:rFonts w:eastAsia="Times New Roman" w:cstheme="minorHAnsi"/>
          <w:color w:val="000000" w:themeColor="text1"/>
          <w:shd w:val="clear" w:color="auto" w:fill="FFFFFF"/>
        </w:rPr>
        <w:t xml:space="preserve">   </w:t>
      </w:r>
      <w:r w:rsidR="00E53B69" w:rsidRPr="00B456AA">
        <w:rPr>
          <w:rFonts w:eastAsia="Times New Roman" w:cstheme="minorHAnsi"/>
          <w:color w:val="000000" w:themeColor="text1"/>
          <w:shd w:val="clear" w:color="auto" w:fill="FFFFFF"/>
        </w:rPr>
        <w:t>Watch and discuss PSAs</w:t>
      </w:r>
    </w:p>
    <w:p w14:paraId="55C44218" w14:textId="5BA40BC3" w:rsidR="00E53B69" w:rsidRPr="00B456AA" w:rsidRDefault="000D2FF9" w:rsidP="00195006">
      <w:pPr>
        <w:spacing w:after="40" w:line="293" w:lineRule="atLeast"/>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t>11/29</w:t>
      </w:r>
      <w:r w:rsidR="00E53B69" w:rsidRPr="00B456AA">
        <w:rPr>
          <w:rFonts w:eastAsia="Times New Roman" w:cstheme="minorHAnsi"/>
          <w:color w:val="000000" w:themeColor="text1"/>
          <w:shd w:val="clear" w:color="auto" w:fill="FFFFFF"/>
        </w:rPr>
        <w:t xml:space="preserve"> </w:t>
      </w:r>
      <w:r w:rsidR="00774565" w:rsidRPr="00B456AA">
        <w:rPr>
          <w:rFonts w:eastAsia="Times New Roman" w:cstheme="minorHAnsi"/>
          <w:color w:val="000000" w:themeColor="text1"/>
          <w:shd w:val="clear" w:color="auto" w:fill="FFFFFF"/>
        </w:rPr>
        <w:t xml:space="preserve">    </w:t>
      </w:r>
      <w:r w:rsidR="00E53B69" w:rsidRPr="00B456AA">
        <w:rPr>
          <w:rFonts w:eastAsia="Times New Roman" w:cstheme="minorHAnsi"/>
          <w:color w:val="000000" w:themeColor="text1"/>
          <w:shd w:val="clear" w:color="auto" w:fill="FFFFFF"/>
        </w:rPr>
        <w:t>Watch and discuss PSAs</w:t>
      </w:r>
    </w:p>
    <w:p w14:paraId="18AD9925" w14:textId="2D3B1A5D" w:rsidR="00B67C55" w:rsidRPr="00B456AA" w:rsidRDefault="000D2FF9" w:rsidP="00B67C55">
      <w:pPr>
        <w:spacing w:after="120" w:line="293" w:lineRule="atLeast"/>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lastRenderedPageBreak/>
        <w:t>12/1</w:t>
      </w:r>
      <w:r w:rsidR="00774565" w:rsidRPr="00B456AA">
        <w:rPr>
          <w:rFonts w:eastAsia="Times New Roman" w:cstheme="minorHAnsi"/>
          <w:color w:val="000000" w:themeColor="text1"/>
          <w:shd w:val="clear" w:color="auto" w:fill="FFFFFF"/>
        </w:rPr>
        <w:t xml:space="preserve">   </w:t>
      </w:r>
      <w:r w:rsidR="00E53B69" w:rsidRPr="00B456AA">
        <w:rPr>
          <w:rFonts w:eastAsia="Times New Roman" w:cstheme="minorHAnsi"/>
          <w:color w:val="000000" w:themeColor="text1"/>
          <w:shd w:val="clear" w:color="auto" w:fill="FFFFFF"/>
        </w:rPr>
        <w:t xml:space="preserve"> </w:t>
      </w:r>
      <w:r w:rsidRPr="00B456AA">
        <w:rPr>
          <w:rFonts w:eastAsia="Times New Roman" w:cstheme="minorHAnsi"/>
          <w:color w:val="000000" w:themeColor="text1"/>
          <w:shd w:val="clear" w:color="auto" w:fill="FFFFFF"/>
        </w:rPr>
        <w:t xml:space="preserve"> </w:t>
      </w:r>
      <w:r w:rsidR="00CE74A4" w:rsidRPr="00B456AA">
        <w:rPr>
          <w:rFonts w:eastAsia="Times New Roman" w:cstheme="minorHAnsi"/>
          <w:color w:val="000000" w:themeColor="text1"/>
          <w:shd w:val="clear" w:color="auto" w:fill="FFFFFF"/>
        </w:rPr>
        <w:t xml:space="preserve">  </w:t>
      </w:r>
      <w:r w:rsidR="001C0828" w:rsidRPr="00B456AA">
        <w:rPr>
          <w:rFonts w:eastAsia="Times New Roman" w:cstheme="minorHAnsi"/>
          <w:b/>
          <w:color w:val="000000" w:themeColor="text1"/>
          <w:shd w:val="clear" w:color="auto" w:fill="FFFFFF"/>
        </w:rPr>
        <w:t>NO CLASS</w:t>
      </w:r>
      <w:r w:rsidR="001C0828" w:rsidRPr="00B456AA">
        <w:rPr>
          <w:rFonts w:eastAsia="Times New Roman" w:cstheme="minorHAnsi"/>
          <w:color w:val="000000" w:themeColor="text1"/>
          <w:shd w:val="clear" w:color="auto" w:fill="FFFFFF"/>
        </w:rPr>
        <w:t xml:space="preserve"> </w:t>
      </w:r>
    </w:p>
    <w:p w14:paraId="6EE09C9D" w14:textId="10139EA5" w:rsidR="00B67C55" w:rsidRPr="00B456AA" w:rsidRDefault="00B67C55" w:rsidP="00B67C55">
      <w:pPr>
        <w:spacing w:after="120" w:line="293" w:lineRule="atLeast"/>
        <w:rPr>
          <w:rFonts w:eastAsia="Times New Roman" w:cstheme="minorHAnsi"/>
          <w:b/>
          <w:color w:val="000000" w:themeColor="text1"/>
          <w:shd w:val="clear" w:color="auto" w:fill="FFFFFF"/>
        </w:rPr>
      </w:pPr>
      <w:r w:rsidRPr="00B456AA">
        <w:rPr>
          <w:rFonts w:eastAsia="Times New Roman" w:cstheme="minorHAnsi"/>
          <w:b/>
          <w:color w:val="000000" w:themeColor="text1"/>
          <w:shd w:val="clear" w:color="auto" w:fill="FFFFFF"/>
        </w:rPr>
        <w:t>Final’s Week</w:t>
      </w:r>
    </w:p>
    <w:p w14:paraId="789C501D" w14:textId="7FEC2EB8" w:rsidR="00B67C55" w:rsidRPr="00B456AA" w:rsidRDefault="00B67C55" w:rsidP="00B67C55">
      <w:pPr>
        <w:rPr>
          <w:rFonts w:eastAsia="Times New Roman" w:cs="Times New Roman"/>
        </w:rPr>
      </w:pPr>
      <w:r w:rsidRPr="00B456AA">
        <w:rPr>
          <w:rFonts w:eastAsia="Times New Roman" w:cstheme="minorHAnsi"/>
          <w:b/>
          <w:color w:val="000000" w:themeColor="text1"/>
          <w:shd w:val="clear" w:color="auto" w:fill="FFFFFF"/>
        </w:rPr>
        <w:t>Exam 2: Thursday, December 8, 1</w:t>
      </w:r>
      <w:r w:rsidRPr="00B456AA">
        <w:rPr>
          <w:rFonts w:eastAsia="Times New Roman" w:cs="Lucida Grande"/>
          <w:b/>
          <w:color w:val="000000"/>
          <w:shd w:val="clear" w:color="auto" w:fill="FFFFFF"/>
        </w:rPr>
        <w:t>2:30-14:20</w:t>
      </w:r>
      <w:r w:rsidR="001C0828" w:rsidRPr="00B456AA">
        <w:rPr>
          <w:rFonts w:eastAsia="Times New Roman" w:cs="Lucida Grande"/>
          <w:b/>
          <w:color w:val="000000"/>
          <w:shd w:val="clear" w:color="auto" w:fill="FFFFFF"/>
        </w:rPr>
        <w:t xml:space="preserve">, </w:t>
      </w:r>
      <w:r w:rsidRPr="00B456AA">
        <w:rPr>
          <w:rFonts w:eastAsia="Times New Roman" w:cs="Lucida Grande"/>
          <w:b/>
          <w:color w:val="000000"/>
          <w:shd w:val="clear" w:color="auto" w:fill="FFFFFF"/>
        </w:rPr>
        <w:t>in our regular classroom.</w:t>
      </w:r>
    </w:p>
    <w:p w14:paraId="55C4421C" w14:textId="26786AC7" w:rsidR="00195006" w:rsidRPr="00B456AA" w:rsidRDefault="00195006">
      <w:pPr>
        <w:rPr>
          <w:rFonts w:eastAsia="Times New Roman" w:cstheme="minorHAnsi"/>
          <w:color w:val="000000" w:themeColor="text1"/>
          <w:shd w:val="clear" w:color="auto" w:fill="FFFFFF"/>
        </w:rPr>
      </w:pPr>
      <w:r w:rsidRPr="00B456AA">
        <w:rPr>
          <w:rFonts w:eastAsia="Times New Roman" w:cstheme="minorHAnsi"/>
          <w:color w:val="000000" w:themeColor="text1"/>
          <w:shd w:val="clear" w:color="auto" w:fill="FFFFFF"/>
        </w:rPr>
        <w:br w:type="page"/>
      </w:r>
    </w:p>
    <w:tbl>
      <w:tblPr>
        <w:tblW w:w="8118" w:type="dxa"/>
        <w:tblCellMar>
          <w:left w:w="0" w:type="dxa"/>
          <w:right w:w="0" w:type="dxa"/>
        </w:tblCellMar>
        <w:tblLook w:val="04A0" w:firstRow="1" w:lastRow="0" w:firstColumn="1" w:lastColumn="0" w:noHBand="0" w:noVBand="1"/>
      </w:tblPr>
      <w:tblGrid>
        <w:gridCol w:w="910"/>
        <w:gridCol w:w="723"/>
        <w:gridCol w:w="756"/>
        <w:gridCol w:w="989"/>
        <w:gridCol w:w="4740"/>
      </w:tblGrid>
      <w:tr w:rsidR="001A502D" w:rsidRPr="00B456AA" w14:paraId="55C44222" w14:textId="77777777" w:rsidTr="00EB20FF">
        <w:tc>
          <w:tcPr>
            <w:tcW w:w="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4421D" w14:textId="77777777" w:rsidR="001A502D" w:rsidRPr="001652FB" w:rsidRDefault="00EB20FF" w:rsidP="00E470C6">
            <w:pPr>
              <w:spacing w:after="0" w:line="240" w:lineRule="auto"/>
              <w:rPr>
                <w:rFonts w:eastAsia="Times New Roman" w:cstheme="minorHAnsi"/>
              </w:rPr>
            </w:pPr>
            <w:r w:rsidRPr="001652FB">
              <w:rPr>
                <w:rFonts w:eastAsia="Times New Roman" w:cstheme="minorHAnsi"/>
                <w:b/>
                <w:bCs/>
              </w:rPr>
              <w:lastRenderedPageBreak/>
              <w:t>W</w:t>
            </w:r>
            <w:r w:rsidR="001A502D" w:rsidRPr="001652FB">
              <w:rPr>
                <w:rFonts w:eastAsia="Times New Roman" w:cstheme="minorHAnsi"/>
                <w:b/>
                <w:bCs/>
              </w:rPr>
              <w:t>eek</w:t>
            </w:r>
          </w:p>
        </w:tc>
        <w:tc>
          <w:tcPr>
            <w:tcW w:w="7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C4421E" w14:textId="77777777" w:rsidR="001A502D" w:rsidRPr="001652FB" w:rsidRDefault="001A502D" w:rsidP="00E470C6">
            <w:pPr>
              <w:spacing w:after="0" w:line="240" w:lineRule="auto"/>
              <w:rPr>
                <w:rFonts w:eastAsia="Times New Roman" w:cstheme="minorHAnsi"/>
              </w:rPr>
            </w:pPr>
            <w:r w:rsidRPr="001652FB">
              <w:rPr>
                <w:rFonts w:eastAsia="Times New Roman" w:cstheme="minorHAnsi"/>
                <w:b/>
                <w:bCs/>
              </w:rPr>
              <w:t>Day</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C4421F" w14:textId="77777777" w:rsidR="001A502D" w:rsidRPr="001652FB" w:rsidRDefault="001A502D" w:rsidP="00E470C6">
            <w:pPr>
              <w:spacing w:after="0" w:line="240" w:lineRule="auto"/>
              <w:rPr>
                <w:rFonts w:eastAsia="Times New Roman" w:cstheme="minorHAnsi"/>
              </w:rPr>
            </w:pPr>
            <w:r w:rsidRPr="001652FB">
              <w:rPr>
                <w:rFonts w:eastAsia="Times New Roman" w:cstheme="minorHAnsi"/>
                <w:b/>
                <w:bCs/>
              </w:rPr>
              <w:t>Date</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C44220" w14:textId="77777777" w:rsidR="001A502D" w:rsidRPr="001652FB" w:rsidRDefault="001A502D" w:rsidP="00E470C6">
            <w:pPr>
              <w:spacing w:after="0" w:line="240" w:lineRule="auto"/>
              <w:rPr>
                <w:rFonts w:eastAsia="Times New Roman" w:cstheme="minorHAnsi"/>
              </w:rPr>
            </w:pPr>
            <w:r w:rsidRPr="001652FB">
              <w:rPr>
                <w:rFonts w:eastAsia="Times New Roman" w:cstheme="minorHAnsi"/>
                <w:b/>
                <w:bCs/>
              </w:rPr>
              <w:t>Month</w:t>
            </w:r>
          </w:p>
        </w:tc>
        <w:tc>
          <w:tcPr>
            <w:tcW w:w="4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C44221" w14:textId="77777777" w:rsidR="001A502D" w:rsidRPr="001652FB" w:rsidRDefault="001A502D" w:rsidP="001A502D">
            <w:pPr>
              <w:spacing w:after="0" w:line="240" w:lineRule="auto"/>
              <w:rPr>
                <w:rFonts w:eastAsia="Times New Roman" w:cstheme="minorHAnsi"/>
              </w:rPr>
            </w:pPr>
            <w:r w:rsidRPr="001652FB">
              <w:rPr>
                <w:rFonts w:eastAsia="Times New Roman" w:cstheme="minorHAnsi"/>
                <w:b/>
                <w:bCs/>
              </w:rPr>
              <w:t>Readings, assignments due</w:t>
            </w:r>
          </w:p>
        </w:tc>
      </w:tr>
      <w:tr w:rsidR="007B5CB6" w:rsidRPr="00B456AA" w14:paraId="55C44228" w14:textId="77777777" w:rsidTr="007B5CB6">
        <w:trPr>
          <w:trHeight w:hRule="exact" w:val="302"/>
        </w:trPr>
        <w:tc>
          <w:tcPr>
            <w:tcW w:w="91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16CA4BE8" w14:textId="77777777" w:rsidR="007B5CB6" w:rsidRPr="001652FB" w:rsidRDefault="007B5CB6" w:rsidP="007B5CB6">
            <w:pPr>
              <w:spacing w:after="0" w:line="240" w:lineRule="auto"/>
              <w:rPr>
                <w:rFonts w:eastAsia="Times New Roman" w:cstheme="minorHAnsi"/>
              </w:rPr>
            </w:pPr>
            <w:r w:rsidRPr="001652FB">
              <w:rPr>
                <w:rFonts w:eastAsia="Times New Roman" w:cstheme="minorHAnsi"/>
                <w:b/>
                <w:bCs/>
              </w:rPr>
              <w:t>1</w:t>
            </w:r>
          </w:p>
          <w:p w14:paraId="55C44223" w14:textId="69CEC691" w:rsidR="007B5CB6" w:rsidRPr="001652FB" w:rsidRDefault="007B5CB6" w:rsidP="007B5CB6">
            <w:pPr>
              <w:spacing w:after="0" w:line="240" w:lineRule="auto"/>
              <w:rPr>
                <w:rFonts w:eastAsia="Times New Roman" w:cstheme="minorHAnsi"/>
              </w:rPr>
            </w:pPr>
            <w:r w:rsidRPr="001652FB">
              <w:rPr>
                <w:rFonts w:eastAsia="Times New Roman" w:cstheme="minorHAnsi"/>
                <w:b/>
                <w:bCs/>
              </w:rPr>
              <w:t> </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14:paraId="55C44224" w14:textId="77777777" w:rsidR="007B5CB6" w:rsidRPr="001652FB" w:rsidRDefault="007B5CB6" w:rsidP="00452100">
            <w:pPr>
              <w:spacing w:after="0" w:line="240" w:lineRule="auto"/>
              <w:rPr>
                <w:rFonts w:eastAsia="Times New Roman" w:cstheme="minorHAnsi"/>
              </w:rPr>
            </w:pPr>
            <w:r w:rsidRPr="001652FB">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25" w14:textId="446EE55E" w:rsidR="007B5CB6" w:rsidRPr="001652FB" w:rsidRDefault="00CE74A4" w:rsidP="00452100">
            <w:pPr>
              <w:spacing w:after="0" w:line="240" w:lineRule="auto"/>
              <w:rPr>
                <w:rFonts w:eastAsia="Times New Roman" w:cstheme="minorHAnsi"/>
              </w:rPr>
            </w:pPr>
            <w:r w:rsidRPr="001652FB">
              <w:rPr>
                <w:rFonts w:eastAsia="Times New Roman" w:cstheme="minorHAnsi"/>
              </w:rPr>
              <w:t>25</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26" w14:textId="3E202F05" w:rsidR="007B5CB6" w:rsidRPr="001652FB" w:rsidRDefault="00873D90" w:rsidP="00736A62">
            <w:pPr>
              <w:spacing w:after="0" w:line="240" w:lineRule="auto"/>
              <w:rPr>
                <w:rFonts w:eastAsia="Times New Roman" w:cstheme="minorHAnsi"/>
              </w:rPr>
            </w:pPr>
            <w:r w:rsidRPr="001652FB">
              <w:rPr>
                <w:rFonts w:eastAsia="Times New Roman" w:cstheme="minorHAnsi"/>
              </w:rPr>
              <w:t>Sept</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27" w14:textId="77777777" w:rsidR="007B5CB6" w:rsidRPr="001652FB" w:rsidRDefault="007B5CB6" w:rsidP="00D77018">
            <w:pPr>
              <w:spacing w:after="0" w:line="240" w:lineRule="auto"/>
              <w:rPr>
                <w:rFonts w:eastAsia="Times New Roman" w:cstheme="minorHAnsi"/>
              </w:rPr>
            </w:pPr>
            <w:r w:rsidRPr="001652FB">
              <w:rPr>
                <w:rFonts w:eastAsia="Times New Roman" w:cstheme="minorHAnsi"/>
              </w:rPr>
              <w:t>Syllabus</w:t>
            </w:r>
          </w:p>
        </w:tc>
      </w:tr>
      <w:tr w:rsidR="007B5CB6" w:rsidRPr="00B456AA" w14:paraId="55C4422E" w14:textId="77777777" w:rsidTr="007B5CB6">
        <w:trPr>
          <w:trHeight w:hRule="exact" w:val="302"/>
        </w:trPr>
        <w:tc>
          <w:tcPr>
            <w:tcW w:w="910" w:type="dxa"/>
            <w:vMerge/>
            <w:tcBorders>
              <w:left w:val="single" w:sz="8" w:space="0" w:color="auto"/>
              <w:right w:val="single" w:sz="8" w:space="0" w:color="auto"/>
            </w:tcBorders>
            <w:tcMar>
              <w:top w:w="0" w:type="dxa"/>
              <w:left w:w="108" w:type="dxa"/>
              <w:bottom w:w="0" w:type="dxa"/>
              <w:right w:w="108" w:type="dxa"/>
            </w:tcMar>
            <w:hideMark/>
          </w:tcPr>
          <w:p w14:paraId="55C44229" w14:textId="5C432409" w:rsidR="007B5CB6" w:rsidRPr="001652FB" w:rsidRDefault="007B5CB6" w:rsidP="00452100">
            <w:pPr>
              <w:spacing w:after="0" w:line="240" w:lineRule="auto"/>
              <w:rPr>
                <w:rFonts w:eastAsia="Times New Roman" w:cstheme="minorHAnsi"/>
              </w:rPr>
            </w:pP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14:paraId="55C4422A" w14:textId="77777777" w:rsidR="007B5CB6" w:rsidRPr="001652FB" w:rsidRDefault="007B5CB6" w:rsidP="00452100">
            <w:pPr>
              <w:spacing w:after="0" w:line="240" w:lineRule="auto"/>
              <w:rPr>
                <w:rFonts w:eastAsia="Times New Roman" w:cstheme="minorHAnsi"/>
              </w:rPr>
            </w:pPr>
            <w:r w:rsidRPr="001652FB">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2B" w14:textId="5B14117D" w:rsidR="007B5CB6" w:rsidRPr="001652FB" w:rsidRDefault="00CE74A4" w:rsidP="00452100">
            <w:pPr>
              <w:spacing w:after="0" w:line="240" w:lineRule="auto"/>
              <w:rPr>
                <w:rFonts w:eastAsia="Times New Roman" w:cstheme="minorHAnsi"/>
              </w:rPr>
            </w:pPr>
            <w:r w:rsidRPr="001652FB">
              <w:rPr>
                <w:rFonts w:eastAsia="Times New Roman" w:cstheme="minorHAnsi"/>
              </w:rPr>
              <w:t>27</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2C" w14:textId="689ED8B4" w:rsidR="007B5CB6" w:rsidRPr="001652FB" w:rsidRDefault="00873D90">
            <w:r w:rsidRPr="001652FB">
              <w:rPr>
                <w:rFonts w:eastAsia="Times New Roman" w:cstheme="minorHAnsi"/>
              </w:rPr>
              <w:t>Sept</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2D" w14:textId="5959D8A2" w:rsidR="007B5CB6" w:rsidRPr="001652FB" w:rsidRDefault="007B5CB6" w:rsidP="000C7A48">
            <w:pPr>
              <w:spacing w:after="0" w:line="240" w:lineRule="auto"/>
              <w:ind w:left="720" w:hanging="720"/>
              <w:rPr>
                <w:rFonts w:eastAsia="Times New Roman" w:cstheme="minorHAnsi"/>
              </w:rPr>
            </w:pPr>
            <w:r w:rsidRPr="001652FB">
              <w:rPr>
                <w:rFonts w:eastAsia="Times New Roman" w:cstheme="minorHAnsi"/>
              </w:rPr>
              <w:t>Singer/Baer: Chapter 1</w:t>
            </w:r>
          </w:p>
        </w:tc>
      </w:tr>
      <w:tr w:rsidR="007B5CB6" w:rsidRPr="00B456AA" w14:paraId="55C44235" w14:textId="77777777" w:rsidTr="007B5CB6">
        <w:trPr>
          <w:trHeight w:hRule="exact" w:val="576"/>
        </w:trPr>
        <w:tc>
          <w:tcPr>
            <w:tcW w:w="910"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5C4422F" w14:textId="77777777" w:rsidR="007B5CB6" w:rsidRPr="001652FB" w:rsidRDefault="007B5CB6"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30" w14:textId="77777777" w:rsidR="007B5CB6" w:rsidRPr="001652FB" w:rsidRDefault="007B5CB6" w:rsidP="00452100">
            <w:pPr>
              <w:spacing w:after="0" w:line="240" w:lineRule="auto"/>
              <w:rPr>
                <w:rFonts w:eastAsia="Times New Roman" w:cstheme="minorHAnsi"/>
              </w:rPr>
            </w:pPr>
            <w:r w:rsidRPr="001652FB">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31" w14:textId="3D0D74A6" w:rsidR="007B5CB6" w:rsidRPr="001652FB" w:rsidRDefault="00CE74A4" w:rsidP="00452100">
            <w:pPr>
              <w:spacing w:after="0" w:line="240" w:lineRule="auto"/>
              <w:rPr>
                <w:rFonts w:eastAsia="Times New Roman" w:cstheme="minorHAnsi"/>
              </w:rPr>
            </w:pPr>
            <w:r w:rsidRPr="001652FB">
              <w:rPr>
                <w:rFonts w:eastAsia="Times New Roman" w:cstheme="minorHAnsi"/>
              </w:rPr>
              <w:t>29</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32" w14:textId="41515403" w:rsidR="007B5CB6" w:rsidRPr="001652FB" w:rsidRDefault="00873D90">
            <w:r w:rsidRPr="001652FB">
              <w:rPr>
                <w:rFonts w:eastAsia="Times New Roman" w:cstheme="minorHAnsi"/>
              </w:rPr>
              <w:t>Sept</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2025E528" w14:textId="77777777" w:rsidR="00873D90" w:rsidRPr="001652FB" w:rsidRDefault="007B5CB6" w:rsidP="000C7A48">
            <w:pPr>
              <w:spacing w:after="0" w:line="240" w:lineRule="auto"/>
              <w:rPr>
                <w:rFonts w:cstheme="minorHAnsi"/>
                <w:bCs/>
                <w:color w:val="000000" w:themeColor="text1"/>
              </w:rPr>
            </w:pPr>
            <w:r w:rsidRPr="001652FB">
              <w:rPr>
                <w:rFonts w:cstheme="minorHAnsi"/>
                <w:bCs/>
                <w:color w:val="000000" w:themeColor="text1"/>
              </w:rPr>
              <w:t>Singer/Baer: Chapter 2;</w:t>
            </w:r>
          </w:p>
          <w:p w14:paraId="55C44234" w14:textId="57BDB8D1" w:rsidR="007B5CB6" w:rsidRPr="001652FB" w:rsidRDefault="00CE74A4" w:rsidP="00CE74F0">
            <w:pPr>
              <w:spacing w:after="0" w:line="240" w:lineRule="auto"/>
              <w:rPr>
                <w:rFonts w:cstheme="minorHAnsi"/>
                <w:bCs/>
                <w:color w:val="000000" w:themeColor="text1"/>
              </w:rPr>
            </w:pPr>
            <w:r w:rsidRPr="001652FB">
              <w:rPr>
                <w:rFonts w:eastAsia="Times New Roman" w:cstheme="minorHAnsi"/>
              </w:rPr>
              <w:t>Scheper-Hughes</w:t>
            </w:r>
          </w:p>
        </w:tc>
      </w:tr>
      <w:tr w:rsidR="007B5CB6" w:rsidRPr="00B456AA" w14:paraId="55C4423B" w14:textId="77777777" w:rsidTr="007B5CB6">
        <w:trPr>
          <w:trHeight w:hRule="exact" w:val="302"/>
        </w:trPr>
        <w:tc>
          <w:tcPr>
            <w:tcW w:w="910"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55C44236" w14:textId="77777777" w:rsidR="007B5CB6" w:rsidRPr="001652FB" w:rsidRDefault="007B5CB6" w:rsidP="007B5CB6">
            <w:pPr>
              <w:spacing w:after="0" w:line="240" w:lineRule="auto"/>
              <w:rPr>
                <w:rFonts w:eastAsia="Times New Roman" w:cstheme="minorHAnsi"/>
                <w:b/>
                <w:bCs/>
              </w:rPr>
            </w:pPr>
            <w:r w:rsidRPr="001652FB">
              <w:rPr>
                <w:rFonts w:eastAsia="Times New Roman" w:cstheme="minorHAnsi"/>
                <w:b/>
                <w:bCs/>
              </w:rPr>
              <w:t>2</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37" w14:textId="77777777" w:rsidR="007B5CB6" w:rsidRPr="001652FB" w:rsidRDefault="007B5CB6" w:rsidP="00452100">
            <w:pPr>
              <w:spacing w:after="0" w:line="240" w:lineRule="auto"/>
              <w:rPr>
                <w:rFonts w:eastAsia="Times New Roman" w:cstheme="minorHAnsi"/>
              </w:rPr>
            </w:pPr>
            <w:r w:rsidRPr="001652FB">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38" w14:textId="4E5B778A" w:rsidR="007B5CB6" w:rsidRPr="001652FB" w:rsidRDefault="00CE74A4" w:rsidP="00452100">
            <w:pPr>
              <w:spacing w:after="0" w:line="240" w:lineRule="auto"/>
              <w:rPr>
                <w:rFonts w:eastAsia="Times New Roman" w:cstheme="minorHAnsi"/>
              </w:rPr>
            </w:pPr>
            <w:r w:rsidRPr="001652FB">
              <w:rPr>
                <w:rFonts w:eastAsia="Times New Roman" w:cstheme="minorHAnsi"/>
              </w:rPr>
              <w:t>2</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39" w14:textId="521428E4" w:rsidR="007B5CB6" w:rsidRPr="001652FB" w:rsidRDefault="00873D90">
            <w:r w:rsidRPr="001652FB">
              <w:rPr>
                <w:rFonts w:eastAsia="Times New Roman" w:cstheme="minorHAnsi"/>
              </w:rPr>
              <w:t>Oct</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3A" w14:textId="45AD2D8F" w:rsidR="007B5CB6" w:rsidRPr="001652FB" w:rsidRDefault="00CE74A4" w:rsidP="000C7A48">
            <w:pPr>
              <w:spacing w:after="0" w:line="240" w:lineRule="auto"/>
              <w:rPr>
                <w:rFonts w:eastAsia="Times New Roman" w:cstheme="minorHAnsi"/>
              </w:rPr>
            </w:pPr>
            <w:r w:rsidRPr="001652FB">
              <w:rPr>
                <w:rFonts w:eastAsia="Times New Roman" w:cstheme="minorHAnsi"/>
              </w:rPr>
              <w:t>Kleinman</w:t>
            </w:r>
          </w:p>
        </w:tc>
      </w:tr>
      <w:tr w:rsidR="00C20021" w:rsidRPr="00B456AA" w14:paraId="55C44241" w14:textId="77777777" w:rsidTr="007B5CB6">
        <w:trPr>
          <w:trHeight w:hRule="exact" w:val="302"/>
        </w:trPr>
        <w:tc>
          <w:tcPr>
            <w:tcW w:w="910" w:type="dxa"/>
            <w:vMerge/>
            <w:tcBorders>
              <w:left w:val="single" w:sz="8" w:space="0" w:color="auto"/>
              <w:right w:val="single" w:sz="8" w:space="0" w:color="auto"/>
            </w:tcBorders>
            <w:tcMar>
              <w:top w:w="0" w:type="dxa"/>
              <w:left w:w="108" w:type="dxa"/>
              <w:bottom w:w="0" w:type="dxa"/>
              <w:right w:w="108" w:type="dxa"/>
            </w:tcMar>
          </w:tcPr>
          <w:p w14:paraId="55C4423C" w14:textId="77777777" w:rsidR="00C20021" w:rsidRPr="001652FB" w:rsidRDefault="00C20021"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3D"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3E" w14:textId="0520055A" w:rsidR="00C20021" w:rsidRPr="001652FB" w:rsidRDefault="00CE74A4" w:rsidP="00452100">
            <w:pPr>
              <w:spacing w:after="0" w:line="240" w:lineRule="auto"/>
              <w:rPr>
                <w:rFonts w:eastAsia="Times New Roman" w:cstheme="minorHAnsi"/>
              </w:rPr>
            </w:pPr>
            <w:r w:rsidRPr="001652FB">
              <w:rPr>
                <w:rFonts w:eastAsia="Times New Roman" w:cstheme="minorHAnsi"/>
              </w:rPr>
              <w:t>4</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3F" w14:textId="45CEFDC9" w:rsidR="00C20021" w:rsidRPr="001652FB" w:rsidRDefault="00C20021">
            <w:r w:rsidRPr="001652FB">
              <w:rPr>
                <w:rFonts w:eastAsia="Times New Roman" w:cstheme="minorHAnsi"/>
              </w:rPr>
              <w:t>Oct</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40" w14:textId="070CB80B" w:rsidR="00C20021" w:rsidRPr="001652FB" w:rsidRDefault="00CE74F0" w:rsidP="00D77018">
            <w:pPr>
              <w:spacing w:after="0" w:line="240" w:lineRule="auto"/>
              <w:rPr>
                <w:rFonts w:eastAsia="Times New Roman" w:cstheme="minorHAnsi"/>
                <w:b/>
              </w:rPr>
            </w:pPr>
            <w:r w:rsidRPr="001652FB">
              <w:rPr>
                <w:rFonts w:eastAsia="Times New Roman" w:cstheme="minorHAnsi"/>
              </w:rPr>
              <w:t>Singer/Baer: Ch. 3</w:t>
            </w:r>
          </w:p>
        </w:tc>
      </w:tr>
      <w:tr w:rsidR="00C20021" w:rsidRPr="00B456AA" w14:paraId="55C44247" w14:textId="77777777" w:rsidTr="00CE74A4">
        <w:trPr>
          <w:trHeight w:hRule="exact" w:val="288"/>
        </w:trPr>
        <w:tc>
          <w:tcPr>
            <w:tcW w:w="910"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5C44242" w14:textId="77777777" w:rsidR="00C20021" w:rsidRPr="001652FB" w:rsidRDefault="00C20021"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43"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44" w14:textId="72ED9D35" w:rsidR="00C20021" w:rsidRPr="001652FB" w:rsidRDefault="00CE74A4" w:rsidP="00452100">
            <w:pPr>
              <w:spacing w:after="0" w:line="240" w:lineRule="auto"/>
              <w:rPr>
                <w:rFonts w:eastAsia="Times New Roman" w:cstheme="minorHAnsi"/>
              </w:rPr>
            </w:pPr>
            <w:r w:rsidRPr="001652FB">
              <w:rPr>
                <w:rFonts w:eastAsia="Times New Roman" w:cstheme="minorHAnsi"/>
              </w:rPr>
              <w:t>6</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45" w14:textId="3B91A17E" w:rsidR="00C20021" w:rsidRPr="001652FB" w:rsidRDefault="00C20021">
            <w:r w:rsidRPr="001652FB">
              <w:rPr>
                <w:rFonts w:eastAsia="Times New Roman" w:cstheme="minorHAnsi"/>
              </w:rPr>
              <w:t>Oct</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46" w14:textId="00DA5E6D" w:rsidR="00C20021" w:rsidRPr="001652FB" w:rsidRDefault="00C20021" w:rsidP="004466AB">
            <w:pPr>
              <w:spacing w:after="0" w:line="240" w:lineRule="auto"/>
              <w:rPr>
                <w:rFonts w:eastAsia="Times New Roman" w:cstheme="minorHAnsi"/>
                <w:b/>
                <w:i/>
              </w:rPr>
            </w:pPr>
            <w:r w:rsidRPr="001652FB">
              <w:rPr>
                <w:rFonts w:eastAsia="Times New Roman" w:cstheme="minorHAnsi"/>
                <w:b/>
                <w:i/>
              </w:rPr>
              <w:t>PSA Topic/Target Audience Due</w:t>
            </w:r>
          </w:p>
        </w:tc>
      </w:tr>
      <w:tr w:rsidR="00C20021" w:rsidRPr="00B456AA" w14:paraId="55C4424D" w14:textId="77777777" w:rsidTr="007B5CB6">
        <w:trPr>
          <w:trHeight w:hRule="exact" w:val="335"/>
        </w:trPr>
        <w:tc>
          <w:tcPr>
            <w:tcW w:w="910"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55C44248" w14:textId="77777777" w:rsidR="00C20021" w:rsidRPr="001652FB" w:rsidRDefault="00C20021" w:rsidP="007B5CB6">
            <w:pPr>
              <w:spacing w:after="0" w:line="240" w:lineRule="auto"/>
              <w:rPr>
                <w:rFonts w:eastAsia="Times New Roman" w:cstheme="minorHAnsi"/>
                <w:b/>
                <w:bCs/>
              </w:rPr>
            </w:pPr>
            <w:r w:rsidRPr="001652FB">
              <w:rPr>
                <w:rFonts w:eastAsia="Times New Roman" w:cstheme="minorHAnsi"/>
                <w:b/>
                <w:bCs/>
              </w:rPr>
              <w:t>3</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49"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4A" w14:textId="1FF76998" w:rsidR="00C20021" w:rsidRPr="001652FB" w:rsidRDefault="00CE74A4" w:rsidP="00452100">
            <w:pPr>
              <w:spacing w:after="0" w:line="240" w:lineRule="auto"/>
              <w:rPr>
                <w:rFonts w:eastAsia="Times New Roman" w:cstheme="minorHAnsi"/>
              </w:rPr>
            </w:pPr>
            <w:r w:rsidRPr="001652FB">
              <w:rPr>
                <w:rFonts w:eastAsia="Times New Roman" w:cstheme="minorHAnsi"/>
              </w:rPr>
              <w:t>9</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4B" w14:textId="158A5AB9" w:rsidR="00C20021" w:rsidRPr="001652FB" w:rsidRDefault="00C20021">
            <w:r w:rsidRPr="001652FB">
              <w:rPr>
                <w:rFonts w:eastAsia="Times New Roman" w:cstheme="minorHAnsi"/>
              </w:rPr>
              <w:t>Oct</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1D1C50DE" w14:textId="2DF9419C" w:rsidR="003007EC" w:rsidRPr="001652FB" w:rsidRDefault="003007EC" w:rsidP="003007EC">
            <w:pPr>
              <w:spacing w:after="0" w:line="240" w:lineRule="auto"/>
              <w:rPr>
                <w:rFonts w:eastAsia="Times New Roman" w:cstheme="minorHAnsi"/>
                <w:b/>
                <w:i/>
              </w:rPr>
            </w:pPr>
            <w:r w:rsidRPr="001652FB">
              <w:rPr>
                <w:rFonts w:eastAsia="Times New Roman" w:cstheme="minorHAnsi"/>
              </w:rPr>
              <w:t>Singer/Baer: Chapter. 4</w:t>
            </w:r>
            <w:r w:rsidR="004C4D19" w:rsidRPr="001652FB">
              <w:rPr>
                <w:rFonts w:eastAsia="Times New Roman" w:cstheme="minorHAnsi"/>
              </w:rPr>
              <w:t xml:space="preserve">, </w:t>
            </w:r>
            <w:r w:rsidR="004C4D19" w:rsidRPr="001652FB">
              <w:rPr>
                <w:rFonts w:eastAsia="Times New Roman" w:cstheme="minorHAnsi"/>
                <w:b/>
                <w:i/>
              </w:rPr>
              <w:t>Reflection 1</w:t>
            </w:r>
          </w:p>
          <w:p w14:paraId="55C4424C" w14:textId="720CB0C5" w:rsidR="00C20021" w:rsidRPr="001652FB" w:rsidRDefault="00C20021" w:rsidP="007B5CB6">
            <w:pPr>
              <w:spacing w:after="0" w:line="240" w:lineRule="auto"/>
              <w:rPr>
                <w:rFonts w:eastAsia="Times New Roman" w:cstheme="minorHAnsi"/>
                <w:b/>
              </w:rPr>
            </w:pPr>
          </w:p>
        </w:tc>
      </w:tr>
      <w:tr w:rsidR="00C20021" w:rsidRPr="00B456AA" w14:paraId="55C44253" w14:textId="77777777" w:rsidTr="00CE74A4">
        <w:trPr>
          <w:trHeight w:hRule="exact" w:val="576"/>
        </w:trPr>
        <w:tc>
          <w:tcPr>
            <w:tcW w:w="910" w:type="dxa"/>
            <w:vMerge/>
            <w:tcBorders>
              <w:left w:val="single" w:sz="8" w:space="0" w:color="auto"/>
              <w:right w:val="single" w:sz="8" w:space="0" w:color="auto"/>
            </w:tcBorders>
            <w:tcMar>
              <w:top w:w="0" w:type="dxa"/>
              <w:left w:w="108" w:type="dxa"/>
              <w:bottom w:w="0" w:type="dxa"/>
              <w:right w:w="108" w:type="dxa"/>
            </w:tcMar>
          </w:tcPr>
          <w:p w14:paraId="55C4424E" w14:textId="77777777" w:rsidR="00C20021" w:rsidRPr="001652FB" w:rsidRDefault="00C20021"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4F"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50" w14:textId="26FA038F" w:rsidR="00C20021" w:rsidRPr="001652FB" w:rsidRDefault="00CE74A4" w:rsidP="00452100">
            <w:pPr>
              <w:spacing w:after="0" w:line="240" w:lineRule="auto"/>
              <w:rPr>
                <w:rFonts w:eastAsia="Times New Roman" w:cstheme="minorHAnsi"/>
              </w:rPr>
            </w:pPr>
            <w:r w:rsidRPr="001652FB">
              <w:rPr>
                <w:rFonts w:eastAsia="Times New Roman" w:cstheme="minorHAnsi"/>
              </w:rPr>
              <w:t>11</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51" w14:textId="311E4123" w:rsidR="00C20021" w:rsidRPr="001652FB" w:rsidRDefault="00C20021">
            <w:r w:rsidRPr="001652FB">
              <w:rPr>
                <w:rFonts w:eastAsia="Times New Roman" w:cstheme="minorHAnsi"/>
              </w:rPr>
              <w:t>Oct</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7E06BAC4" w14:textId="77777777" w:rsidR="00CE74A4" w:rsidRPr="001652FB" w:rsidRDefault="00CE74A4" w:rsidP="007B5CB6">
            <w:pPr>
              <w:spacing w:after="0" w:line="240" w:lineRule="auto"/>
              <w:rPr>
                <w:rFonts w:eastAsia="Times New Roman" w:cstheme="minorHAnsi"/>
              </w:rPr>
            </w:pPr>
            <w:proofErr w:type="spellStart"/>
            <w:r w:rsidRPr="001652FB">
              <w:rPr>
                <w:rFonts w:eastAsia="Times New Roman" w:cstheme="minorHAnsi"/>
              </w:rPr>
              <w:t>Pigg</w:t>
            </w:r>
            <w:proofErr w:type="spellEnd"/>
          </w:p>
          <w:p w14:paraId="13909F9C" w14:textId="00BD6CE2" w:rsidR="00C20021" w:rsidRPr="001652FB" w:rsidRDefault="00C20021" w:rsidP="007B5CB6">
            <w:pPr>
              <w:spacing w:after="0" w:line="240" w:lineRule="auto"/>
              <w:rPr>
                <w:rFonts w:eastAsia="Times New Roman" w:cstheme="minorHAnsi"/>
              </w:rPr>
            </w:pPr>
            <w:r w:rsidRPr="001652FB">
              <w:rPr>
                <w:rFonts w:eastAsia="Times New Roman" w:cstheme="minorHAnsi"/>
                <w:b/>
                <w:i/>
              </w:rPr>
              <w:t>Online Lit Exercise</w:t>
            </w:r>
            <w:r w:rsidRPr="001652FB">
              <w:rPr>
                <w:rFonts w:eastAsia="Times New Roman" w:cstheme="minorHAnsi"/>
                <w:u w:val="single"/>
              </w:rPr>
              <w:t xml:space="preserve"> </w:t>
            </w:r>
            <w:r w:rsidRPr="001652FB">
              <w:rPr>
                <w:rFonts w:eastAsia="Times New Roman" w:cstheme="minorHAnsi"/>
              </w:rPr>
              <w:t>(completed by 12 noon)</w:t>
            </w:r>
          </w:p>
          <w:p w14:paraId="55C44252" w14:textId="615CF445" w:rsidR="00CE74A4" w:rsidRPr="001652FB" w:rsidRDefault="00CE74A4" w:rsidP="007B5CB6">
            <w:pPr>
              <w:spacing w:after="0" w:line="240" w:lineRule="auto"/>
              <w:rPr>
                <w:rFonts w:eastAsia="Times New Roman" w:cstheme="minorHAnsi"/>
              </w:rPr>
            </w:pPr>
          </w:p>
        </w:tc>
      </w:tr>
      <w:tr w:rsidR="00C20021" w:rsidRPr="00B456AA" w14:paraId="55C44259" w14:textId="77777777" w:rsidTr="007B5CB6">
        <w:trPr>
          <w:trHeight w:hRule="exact" w:val="302"/>
        </w:trPr>
        <w:tc>
          <w:tcPr>
            <w:tcW w:w="910"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5C44254" w14:textId="77777777" w:rsidR="00C20021" w:rsidRPr="001652FB" w:rsidRDefault="00C20021"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55"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56" w14:textId="6DCDEA48" w:rsidR="00C20021" w:rsidRPr="001652FB" w:rsidRDefault="00CE74A4" w:rsidP="00452100">
            <w:pPr>
              <w:spacing w:after="0" w:line="240" w:lineRule="auto"/>
              <w:rPr>
                <w:rFonts w:eastAsia="Times New Roman" w:cstheme="minorHAnsi"/>
              </w:rPr>
            </w:pPr>
            <w:r w:rsidRPr="001652FB">
              <w:rPr>
                <w:rFonts w:eastAsia="Times New Roman" w:cstheme="minorHAnsi"/>
              </w:rPr>
              <w:t>13</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57" w14:textId="0630D831" w:rsidR="00C20021" w:rsidRPr="001652FB" w:rsidRDefault="00C20021">
            <w:r w:rsidRPr="001652FB">
              <w:rPr>
                <w:rFonts w:eastAsia="Times New Roman" w:cstheme="minorHAnsi"/>
              </w:rPr>
              <w:t>Oct</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58" w14:textId="27E56AD8" w:rsidR="00C20021" w:rsidRPr="001652FB" w:rsidRDefault="00C20021" w:rsidP="00CE74A4">
            <w:pPr>
              <w:spacing w:after="0" w:line="240" w:lineRule="auto"/>
              <w:rPr>
                <w:rFonts w:eastAsia="Times New Roman" w:cstheme="minorHAnsi"/>
              </w:rPr>
            </w:pPr>
          </w:p>
        </w:tc>
      </w:tr>
      <w:tr w:rsidR="00C20021" w:rsidRPr="00B456AA" w14:paraId="55C4425F" w14:textId="77777777" w:rsidTr="007B5CB6">
        <w:trPr>
          <w:trHeight w:hRule="exact" w:val="302"/>
        </w:trPr>
        <w:tc>
          <w:tcPr>
            <w:tcW w:w="910"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55C4425A" w14:textId="77777777" w:rsidR="00C20021" w:rsidRPr="001652FB" w:rsidRDefault="00C20021" w:rsidP="007B5CB6">
            <w:pPr>
              <w:spacing w:after="0" w:line="240" w:lineRule="auto"/>
              <w:rPr>
                <w:rFonts w:eastAsia="Times New Roman" w:cstheme="minorHAnsi"/>
                <w:b/>
                <w:bCs/>
              </w:rPr>
            </w:pPr>
            <w:r w:rsidRPr="001652FB">
              <w:rPr>
                <w:rFonts w:eastAsia="Times New Roman" w:cstheme="minorHAnsi"/>
                <w:b/>
                <w:bCs/>
              </w:rPr>
              <w:t>4</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5B"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5C" w14:textId="3947DFA8" w:rsidR="00C20021" w:rsidRPr="001652FB" w:rsidRDefault="00CE74A4" w:rsidP="00452100">
            <w:pPr>
              <w:spacing w:after="0" w:line="240" w:lineRule="auto"/>
              <w:rPr>
                <w:rFonts w:eastAsia="Times New Roman" w:cstheme="minorHAnsi"/>
              </w:rPr>
            </w:pPr>
            <w:r w:rsidRPr="001652FB">
              <w:rPr>
                <w:rFonts w:eastAsia="Times New Roman" w:cstheme="minorHAnsi"/>
              </w:rPr>
              <w:t>16</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5D" w14:textId="00657A5D" w:rsidR="00C20021" w:rsidRPr="001652FB" w:rsidRDefault="00C20021">
            <w:r w:rsidRPr="001652FB">
              <w:rPr>
                <w:rFonts w:eastAsia="Times New Roman" w:cstheme="minorHAnsi"/>
              </w:rPr>
              <w:t>Oct</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5E" w14:textId="77777777" w:rsidR="00C20021" w:rsidRPr="001652FB" w:rsidRDefault="00C20021" w:rsidP="00D77018">
            <w:pPr>
              <w:spacing w:after="0" w:line="240" w:lineRule="auto"/>
              <w:rPr>
                <w:rFonts w:eastAsia="Times New Roman" w:cstheme="minorHAnsi"/>
              </w:rPr>
            </w:pPr>
            <w:r w:rsidRPr="001652FB">
              <w:rPr>
                <w:rFonts w:eastAsia="Times New Roman" w:cstheme="minorHAnsi"/>
              </w:rPr>
              <w:t>Singer/Baer: Ch. 5</w:t>
            </w:r>
          </w:p>
        </w:tc>
      </w:tr>
      <w:tr w:rsidR="00C20021" w:rsidRPr="00B456AA" w14:paraId="55C44265" w14:textId="77777777" w:rsidTr="007B5CB6">
        <w:trPr>
          <w:trHeight w:hRule="exact" w:val="302"/>
        </w:trPr>
        <w:tc>
          <w:tcPr>
            <w:tcW w:w="910" w:type="dxa"/>
            <w:vMerge/>
            <w:tcBorders>
              <w:left w:val="single" w:sz="8" w:space="0" w:color="auto"/>
              <w:right w:val="single" w:sz="8" w:space="0" w:color="auto"/>
            </w:tcBorders>
            <w:tcMar>
              <w:top w:w="0" w:type="dxa"/>
              <w:left w:w="108" w:type="dxa"/>
              <w:bottom w:w="0" w:type="dxa"/>
              <w:right w:w="108" w:type="dxa"/>
            </w:tcMar>
          </w:tcPr>
          <w:p w14:paraId="55C44260" w14:textId="77777777" w:rsidR="00C20021" w:rsidRPr="001652FB" w:rsidRDefault="00C20021"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61"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62" w14:textId="6FEAC85F" w:rsidR="00C20021" w:rsidRPr="001652FB" w:rsidRDefault="00CE74A4" w:rsidP="00452100">
            <w:pPr>
              <w:spacing w:after="0" w:line="240" w:lineRule="auto"/>
              <w:rPr>
                <w:rFonts w:eastAsia="Times New Roman" w:cstheme="minorHAnsi"/>
              </w:rPr>
            </w:pPr>
            <w:r w:rsidRPr="001652FB">
              <w:rPr>
                <w:rFonts w:eastAsia="Times New Roman" w:cstheme="minorHAnsi"/>
              </w:rPr>
              <w:t>18</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63" w14:textId="286A2061" w:rsidR="00C20021" w:rsidRPr="001652FB" w:rsidRDefault="00C20021">
            <w:r w:rsidRPr="001652FB">
              <w:rPr>
                <w:rFonts w:eastAsia="Times New Roman" w:cstheme="minorHAnsi"/>
              </w:rPr>
              <w:t>Oct</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64" w14:textId="77777777" w:rsidR="00C20021" w:rsidRPr="001652FB" w:rsidRDefault="00C20021" w:rsidP="00D77018">
            <w:pPr>
              <w:spacing w:after="0" w:line="240" w:lineRule="auto"/>
              <w:rPr>
                <w:rFonts w:eastAsia="Times New Roman" w:cstheme="minorHAnsi"/>
                <w:u w:val="single"/>
              </w:rPr>
            </w:pPr>
          </w:p>
        </w:tc>
      </w:tr>
      <w:tr w:rsidR="00C20021" w:rsidRPr="00B456AA" w14:paraId="55C4426B" w14:textId="77777777" w:rsidTr="003007EC">
        <w:trPr>
          <w:trHeight w:hRule="exact" w:val="587"/>
        </w:trPr>
        <w:tc>
          <w:tcPr>
            <w:tcW w:w="910"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5C44266" w14:textId="77777777" w:rsidR="00C20021" w:rsidRPr="001652FB" w:rsidRDefault="00C20021"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67"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68" w14:textId="31D4932E" w:rsidR="00C20021" w:rsidRPr="001652FB" w:rsidRDefault="00CE74A4" w:rsidP="00452100">
            <w:pPr>
              <w:spacing w:after="0" w:line="240" w:lineRule="auto"/>
              <w:rPr>
                <w:rFonts w:eastAsia="Times New Roman" w:cstheme="minorHAnsi"/>
              </w:rPr>
            </w:pPr>
            <w:r w:rsidRPr="001652FB">
              <w:rPr>
                <w:rFonts w:eastAsia="Times New Roman" w:cstheme="minorHAnsi"/>
              </w:rPr>
              <w:t>20</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69" w14:textId="530525F2" w:rsidR="00C20021" w:rsidRPr="001652FB" w:rsidRDefault="00C20021">
            <w:r w:rsidRPr="001652FB">
              <w:rPr>
                <w:rFonts w:eastAsia="Times New Roman" w:cstheme="minorHAnsi"/>
              </w:rPr>
              <w:t>Oct</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3BDF7CB4" w14:textId="6920667D" w:rsidR="00CE74A4" w:rsidRPr="001652FB" w:rsidRDefault="00CE74A4" w:rsidP="00D77018">
            <w:pPr>
              <w:spacing w:after="0" w:line="240" w:lineRule="auto"/>
              <w:rPr>
                <w:rFonts w:eastAsia="Times New Roman" w:cstheme="minorHAnsi"/>
              </w:rPr>
            </w:pPr>
            <w:r w:rsidRPr="001652FB">
              <w:rPr>
                <w:rFonts w:eastAsia="Times New Roman" w:cstheme="minorHAnsi"/>
              </w:rPr>
              <w:t>Langwick</w:t>
            </w:r>
          </w:p>
          <w:p w14:paraId="24E9B9BB" w14:textId="644811CB" w:rsidR="00C20021" w:rsidRPr="001652FB" w:rsidRDefault="00C20021" w:rsidP="00D77018">
            <w:pPr>
              <w:spacing w:after="0" w:line="240" w:lineRule="auto"/>
              <w:rPr>
                <w:rFonts w:eastAsia="Times New Roman" w:cstheme="minorHAnsi"/>
                <w:i/>
              </w:rPr>
            </w:pPr>
            <w:r w:rsidRPr="001652FB">
              <w:rPr>
                <w:rFonts w:eastAsia="Times New Roman" w:cstheme="minorHAnsi"/>
                <w:b/>
                <w:i/>
              </w:rPr>
              <w:t xml:space="preserve">Annotated Bibliography </w:t>
            </w:r>
          </w:p>
          <w:p w14:paraId="55C4426A" w14:textId="1D15DA74" w:rsidR="00C20021" w:rsidRPr="001652FB" w:rsidRDefault="00C20021" w:rsidP="00D77018">
            <w:pPr>
              <w:spacing w:after="0" w:line="240" w:lineRule="auto"/>
              <w:rPr>
                <w:rFonts w:eastAsia="Times New Roman" w:cstheme="minorHAnsi"/>
                <w:i/>
              </w:rPr>
            </w:pPr>
          </w:p>
        </w:tc>
      </w:tr>
      <w:tr w:rsidR="00C20021" w:rsidRPr="00B456AA" w14:paraId="55C44271" w14:textId="77777777" w:rsidTr="007B5CB6">
        <w:trPr>
          <w:trHeight w:hRule="exact" w:val="302"/>
        </w:trPr>
        <w:tc>
          <w:tcPr>
            <w:tcW w:w="910"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55C4426C" w14:textId="77777777" w:rsidR="00C20021" w:rsidRPr="001652FB" w:rsidRDefault="00C20021" w:rsidP="007B5CB6">
            <w:pPr>
              <w:spacing w:after="0" w:line="240" w:lineRule="auto"/>
              <w:rPr>
                <w:rFonts w:eastAsia="Times New Roman" w:cstheme="minorHAnsi"/>
                <w:b/>
                <w:bCs/>
              </w:rPr>
            </w:pPr>
            <w:r w:rsidRPr="001652FB">
              <w:rPr>
                <w:rFonts w:eastAsia="Times New Roman" w:cstheme="minorHAnsi"/>
                <w:b/>
                <w:bCs/>
              </w:rPr>
              <w:t>5</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6D"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6E" w14:textId="268FBEC5" w:rsidR="00C20021" w:rsidRPr="001652FB" w:rsidRDefault="00CE74A4" w:rsidP="00452100">
            <w:pPr>
              <w:spacing w:after="0" w:line="240" w:lineRule="auto"/>
              <w:rPr>
                <w:rFonts w:eastAsia="Times New Roman" w:cstheme="minorHAnsi"/>
              </w:rPr>
            </w:pPr>
            <w:r w:rsidRPr="001652FB">
              <w:rPr>
                <w:rFonts w:eastAsia="Times New Roman" w:cstheme="minorHAnsi"/>
              </w:rPr>
              <w:t>23</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6F" w14:textId="5F95B229" w:rsidR="00C20021" w:rsidRPr="001652FB" w:rsidRDefault="00C20021">
            <w:r w:rsidRPr="001652FB">
              <w:rPr>
                <w:rFonts w:eastAsia="Times New Roman" w:cstheme="minorHAnsi"/>
              </w:rPr>
              <w:t>Oct</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70" w14:textId="160CD240" w:rsidR="00C20021" w:rsidRPr="001652FB" w:rsidRDefault="00CE74A4" w:rsidP="00D77018">
            <w:pPr>
              <w:spacing w:after="0" w:line="240" w:lineRule="auto"/>
              <w:rPr>
                <w:rFonts w:eastAsia="Times New Roman" w:cstheme="minorHAnsi"/>
              </w:rPr>
            </w:pPr>
            <w:r w:rsidRPr="001652FB">
              <w:rPr>
                <w:rFonts w:eastAsia="Times New Roman" w:cstheme="minorHAnsi"/>
              </w:rPr>
              <w:t>Shim</w:t>
            </w:r>
            <w:r w:rsidR="004C4D19" w:rsidRPr="001652FB">
              <w:rPr>
                <w:rFonts w:eastAsia="Times New Roman" w:cstheme="minorHAnsi"/>
              </w:rPr>
              <w:t xml:space="preserve">, </w:t>
            </w:r>
            <w:r w:rsidR="004C4D19" w:rsidRPr="001652FB">
              <w:rPr>
                <w:rFonts w:eastAsia="Times New Roman" w:cstheme="minorHAnsi"/>
                <w:b/>
                <w:i/>
              </w:rPr>
              <w:t>Reflection 2</w:t>
            </w:r>
          </w:p>
        </w:tc>
      </w:tr>
      <w:tr w:rsidR="00C20021" w:rsidRPr="00B456AA" w14:paraId="55C44277" w14:textId="77777777" w:rsidTr="007B5CB6">
        <w:trPr>
          <w:trHeight w:hRule="exact" w:val="302"/>
        </w:trPr>
        <w:tc>
          <w:tcPr>
            <w:tcW w:w="910" w:type="dxa"/>
            <w:vMerge/>
            <w:tcBorders>
              <w:left w:val="single" w:sz="8" w:space="0" w:color="auto"/>
              <w:right w:val="single" w:sz="8" w:space="0" w:color="auto"/>
            </w:tcBorders>
            <w:tcMar>
              <w:top w:w="0" w:type="dxa"/>
              <w:left w:w="108" w:type="dxa"/>
              <w:bottom w:w="0" w:type="dxa"/>
              <w:right w:w="108" w:type="dxa"/>
            </w:tcMar>
          </w:tcPr>
          <w:p w14:paraId="55C44272" w14:textId="77777777" w:rsidR="00C20021" w:rsidRPr="001652FB" w:rsidRDefault="00C20021"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73"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74" w14:textId="1BAE9278" w:rsidR="00C20021" w:rsidRPr="001652FB" w:rsidRDefault="00CE74A4" w:rsidP="00452100">
            <w:pPr>
              <w:spacing w:after="0" w:line="240" w:lineRule="auto"/>
              <w:rPr>
                <w:rFonts w:eastAsia="Times New Roman" w:cstheme="minorHAnsi"/>
              </w:rPr>
            </w:pPr>
            <w:r w:rsidRPr="001652FB">
              <w:rPr>
                <w:rFonts w:eastAsia="Times New Roman" w:cstheme="minorHAnsi"/>
              </w:rPr>
              <w:t>25</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75" w14:textId="220C4217" w:rsidR="00C20021" w:rsidRPr="001652FB" w:rsidRDefault="00C20021" w:rsidP="00D77018">
            <w:pPr>
              <w:spacing w:after="0"/>
            </w:pPr>
            <w:r w:rsidRPr="001652FB">
              <w:rPr>
                <w:rFonts w:eastAsia="Times New Roman" w:cstheme="minorHAnsi"/>
              </w:rPr>
              <w:t>Oct</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76" w14:textId="77777777" w:rsidR="00C20021" w:rsidRPr="001652FB" w:rsidRDefault="00C20021" w:rsidP="007D3F0C">
            <w:pPr>
              <w:spacing w:after="0" w:line="240" w:lineRule="auto"/>
              <w:rPr>
                <w:rFonts w:eastAsia="Times New Roman" w:cstheme="minorHAnsi"/>
              </w:rPr>
            </w:pPr>
            <w:r w:rsidRPr="001652FB">
              <w:rPr>
                <w:rFonts w:eastAsia="Times New Roman" w:cstheme="minorHAnsi"/>
              </w:rPr>
              <w:t>Exam 1 Review</w:t>
            </w:r>
          </w:p>
        </w:tc>
      </w:tr>
      <w:tr w:rsidR="00C20021" w:rsidRPr="00B456AA" w14:paraId="55C4427D" w14:textId="77777777" w:rsidTr="00C66875">
        <w:trPr>
          <w:trHeight w:hRule="exact" w:val="353"/>
        </w:trPr>
        <w:tc>
          <w:tcPr>
            <w:tcW w:w="910"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5C44278" w14:textId="77777777" w:rsidR="00C20021" w:rsidRPr="001652FB" w:rsidRDefault="00C20021"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79"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7A" w14:textId="31EFAA9C" w:rsidR="00C20021" w:rsidRPr="001652FB" w:rsidRDefault="00CE74A4" w:rsidP="00452100">
            <w:pPr>
              <w:spacing w:after="0" w:line="240" w:lineRule="auto"/>
              <w:rPr>
                <w:rFonts w:eastAsia="Times New Roman" w:cstheme="minorHAnsi"/>
              </w:rPr>
            </w:pPr>
            <w:r w:rsidRPr="001652FB">
              <w:rPr>
                <w:rFonts w:eastAsia="Times New Roman" w:cstheme="minorHAnsi"/>
              </w:rPr>
              <w:t>27</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7B" w14:textId="6048CD5A" w:rsidR="00C20021" w:rsidRPr="001652FB" w:rsidRDefault="00C20021">
            <w:r w:rsidRPr="001652FB">
              <w:rPr>
                <w:rFonts w:eastAsia="Times New Roman" w:cstheme="minorHAnsi"/>
              </w:rPr>
              <w:t>Oct</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7C" w14:textId="77777777" w:rsidR="00C20021" w:rsidRPr="001652FB" w:rsidRDefault="00C20021" w:rsidP="00D77018">
            <w:pPr>
              <w:spacing w:after="0" w:line="240" w:lineRule="auto"/>
              <w:rPr>
                <w:rFonts w:eastAsia="Times New Roman" w:cstheme="minorHAnsi"/>
                <w:b/>
              </w:rPr>
            </w:pPr>
            <w:r w:rsidRPr="001652FB">
              <w:rPr>
                <w:rFonts w:eastAsia="Times New Roman" w:cstheme="minorHAnsi"/>
                <w:b/>
              </w:rPr>
              <w:t>Exam 1</w:t>
            </w:r>
          </w:p>
        </w:tc>
      </w:tr>
      <w:tr w:rsidR="007B5CB6" w:rsidRPr="00B456AA" w14:paraId="55C44283" w14:textId="77777777" w:rsidTr="007B5CB6">
        <w:trPr>
          <w:trHeight w:hRule="exact" w:val="302"/>
        </w:trPr>
        <w:tc>
          <w:tcPr>
            <w:tcW w:w="910"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55C4427E" w14:textId="77777777" w:rsidR="007B5CB6" w:rsidRPr="001652FB" w:rsidRDefault="007B5CB6" w:rsidP="007B5CB6">
            <w:pPr>
              <w:spacing w:after="0" w:line="240" w:lineRule="auto"/>
              <w:rPr>
                <w:rFonts w:eastAsia="Times New Roman" w:cstheme="minorHAnsi"/>
                <w:b/>
                <w:bCs/>
              </w:rPr>
            </w:pPr>
            <w:r w:rsidRPr="001652FB">
              <w:rPr>
                <w:rFonts w:eastAsia="Times New Roman" w:cstheme="minorHAnsi"/>
                <w:b/>
                <w:bCs/>
              </w:rPr>
              <w:t>6</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7F" w14:textId="77777777" w:rsidR="007B5CB6" w:rsidRPr="001652FB" w:rsidRDefault="007B5CB6" w:rsidP="00452100">
            <w:pPr>
              <w:spacing w:after="0" w:line="240" w:lineRule="auto"/>
              <w:rPr>
                <w:rFonts w:eastAsia="Times New Roman" w:cstheme="minorHAnsi"/>
              </w:rPr>
            </w:pPr>
            <w:r w:rsidRPr="001652FB">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80" w14:textId="2B8F7781" w:rsidR="007B5CB6" w:rsidRPr="001652FB" w:rsidRDefault="00CE74A4" w:rsidP="00452100">
            <w:pPr>
              <w:spacing w:after="0" w:line="240" w:lineRule="auto"/>
              <w:rPr>
                <w:rFonts w:eastAsia="Times New Roman" w:cstheme="minorHAnsi"/>
              </w:rPr>
            </w:pPr>
            <w:r w:rsidRPr="001652FB">
              <w:rPr>
                <w:rFonts w:eastAsia="Times New Roman" w:cstheme="minorHAnsi"/>
              </w:rPr>
              <w:t>30</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81" w14:textId="2D06123F" w:rsidR="007B5CB6" w:rsidRPr="001652FB" w:rsidRDefault="00C20021">
            <w:r w:rsidRPr="001652FB">
              <w:rPr>
                <w:rFonts w:eastAsia="Times New Roman" w:cstheme="minorHAnsi"/>
              </w:rPr>
              <w:t>Nov</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82" w14:textId="77777777" w:rsidR="007B5CB6" w:rsidRPr="001652FB" w:rsidRDefault="007B5CB6" w:rsidP="00081152">
            <w:pPr>
              <w:spacing w:after="120"/>
              <w:rPr>
                <w:rFonts w:eastAsia="Times New Roman" w:cstheme="minorHAnsi"/>
              </w:rPr>
            </w:pPr>
            <w:r w:rsidRPr="001652FB">
              <w:rPr>
                <w:rFonts w:eastAsia="Times New Roman" w:cstheme="minorHAnsi"/>
              </w:rPr>
              <w:t>Singer/Baer: Ch. 6</w:t>
            </w:r>
          </w:p>
        </w:tc>
      </w:tr>
      <w:tr w:rsidR="00C20021" w:rsidRPr="00B456AA" w14:paraId="55C44289" w14:textId="77777777" w:rsidTr="007B5CB6">
        <w:trPr>
          <w:trHeight w:hRule="exact" w:val="302"/>
        </w:trPr>
        <w:tc>
          <w:tcPr>
            <w:tcW w:w="910" w:type="dxa"/>
            <w:vMerge/>
            <w:tcBorders>
              <w:left w:val="single" w:sz="8" w:space="0" w:color="auto"/>
              <w:right w:val="single" w:sz="8" w:space="0" w:color="auto"/>
            </w:tcBorders>
            <w:tcMar>
              <w:top w:w="0" w:type="dxa"/>
              <w:left w:w="108" w:type="dxa"/>
              <w:bottom w:w="0" w:type="dxa"/>
              <w:right w:w="108" w:type="dxa"/>
            </w:tcMar>
          </w:tcPr>
          <w:p w14:paraId="55C44284" w14:textId="77777777" w:rsidR="00C20021" w:rsidRPr="001652FB" w:rsidRDefault="00C20021"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85"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86" w14:textId="454100BD" w:rsidR="00C20021" w:rsidRPr="001652FB" w:rsidRDefault="00CE74A4" w:rsidP="00452100">
            <w:pPr>
              <w:spacing w:after="0" w:line="240" w:lineRule="auto"/>
              <w:rPr>
                <w:rFonts w:eastAsia="Times New Roman" w:cstheme="minorHAnsi"/>
              </w:rPr>
            </w:pPr>
            <w:r w:rsidRPr="001652FB">
              <w:rPr>
                <w:rFonts w:eastAsia="Times New Roman" w:cstheme="minorHAnsi"/>
              </w:rPr>
              <w:t>1</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87" w14:textId="505E2AA4" w:rsidR="00C20021" w:rsidRPr="001652FB" w:rsidRDefault="00C20021">
            <w:r w:rsidRPr="001652FB">
              <w:rPr>
                <w:rFonts w:eastAsia="Times New Roman" w:cstheme="minorHAnsi"/>
              </w:rPr>
              <w:t>Nov</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88" w14:textId="748F7987" w:rsidR="00C20021" w:rsidRPr="001652FB" w:rsidRDefault="00C20021" w:rsidP="00081152">
            <w:pPr>
              <w:spacing w:after="0" w:line="240" w:lineRule="auto"/>
              <w:rPr>
                <w:rFonts w:eastAsia="Times New Roman" w:cstheme="minorHAnsi"/>
              </w:rPr>
            </w:pPr>
          </w:p>
        </w:tc>
      </w:tr>
      <w:tr w:rsidR="00C20021" w:rsidRPr="00B456AA" w14:paraId="55C4428F" w14:textId="77777777" w:rsidTr="007B5CB6">
        <w:trPr>
          <w:trHeight w:hRule="exact" w:val="302"/>
        </w:trPr>
        <w:tc>
          <w:tcPr>
            <w:tcW w:w="910"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5C4428A" w14:textId="77777777" w:rsidR="00C20021" w:rsidRPr="001652FB" w:rsidRDefault="00C20021"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8B"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8C" w14:textId="49AB100D" w:rsidR="00C20021" w:rsidRPr="001652FB" w:rsidRDefault="00CE74A4" w:rsidP="00452100">
            <w:pPr>
              <w:spacing w:after="0" w:line="240" w:lineRule="auto"/>
              <w:rPr>
                <w:rFonts w:eastAsia="Times New Roman" w:cstheme="minorHAnsi"/>
              </w:rPr>
            </w:pPr>
            <w:r w:rsidRPr="001652FB">
              <w:rPr>
                <w:rFonts w:eastAsia="Times New Roman" w:cstheme="minorHAnsi"/>
              </w:rPr>
              <w:t>3</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8D" w14:textId="7CA338B8" w:rsidR="00C20021" w:rsidRPr="001652FB" w:rsidRDefault="00C20021">
            <w:r w:rsidRPr="001652FB">
              <w:rPr>
                <w:rFonts w:eastAsia="Times New Roman" w:cstheme="minorHAnsi"/>
              </w:rPr>
              <w:t>Nov</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8E" w14:textId="41D5D760" w:rsidR="00C20021" w:rsidRPr="001652FB" w:rsidRDefault="00C20021" w:rsidP="00D77018">
            <w:pPr>
              <w:spacing w:after="0" w:line="240" w:lineRule="auto"/>
              <w:rPr>
                <w:rFonts w:eastAsia="Times New Roman" w:cstheme="minorHAnsi"/>
              </w:rPr>
            </w:pPr>
            <w:r w:rsidRPr="001652FB">
              <w:rPr>
                <w:rFonts w:eastAsia="Times New Roman" w:cstheme="minorHAnsi"/>
              </w:rPr>
              <w:t>Pastoral Clinic: Introduction and Chapter 1</w:t>
            </w:r>
          </w:p>
        </w:tc>
      </w:tr>
      <w:tr w:rsidR="00C20021" w:rsidRPr="00B456AA" w14:paraId="55C44295" w14:textId="77777777" w:rsidTr="007B5CB6">
        <w:trPr>
          <w:trHeight w:hRule="exact" w:val="302"/>
        </w:trPr>
        <w:tc>
          <w:tcPr>
            <w:tcW w:w="910"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55C44290" w14:textId="77777777" w:rsidR="00C20021" w:rsidRPr="001652FB" w:rsidRDefault="00C20021" w:rsidP="007B5CB6">
            <w:pPr>
              <w:spacing w:after="0" w:line="240" w:lineRule="auto"/>
              <w:rPr>
                <w:rFonts w:eastAsia="Times New Roman" w:cstheme="minorHAnsi"/>
                <w:b/>
                <w:bCs/>
              </w:rPr>
            </w:pPr>
            <w:r w:rsidRPr="001652FB">
              <w:rPr>
                <w:rFonts w:eastAsia="Times New Roman" w:cstheme="minorHAnsi"/>
                <w:b/>
                <w:bCs/>
              </w:rPr>
              <w:t>7</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91"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92" w14:textId="7E4FCC38" w:rsidR="00C20021" w:rsidRPr="001652FB" w:rsidRDefault="00CE74A4" w:rsidP="00452100">
            <w:pPr>
              <w:spacing w:after="0" w:line="240" w:lineRule="auto"/>
              <w:rPr>
                <w:rFonts w:eastAsia="Times New Roman" w:cstheme="minorHAnsi"/>
              </w:rPr>
            </w:pPr>
            <w:r w:rsidRPr="001652FB">
              <w:rPr>
                <w:rFonts w:eastAsia="Times New Roman" w:cstheme="minorHAnsi"/>
              </w:rPr>
              <w:t>6</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93" w14:textId="2159B17D" w:rsidR="00C20021" w:rsidRPr="001652FB" w:rsidRDefault="00C20021">
            <w:r w:rsidRPr="001652FB">
              <w:rPr>
                <w:rFonts w:eastAsia="Times New Roman" w:cstheme="minorHAnsi"/>
              </w:rPr>
              <w:t>Nov</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94" w14:textId="7F8CE270" w:rsidR="00C20021" w:rsidRPr="001652FB" w:rsidRDefault="004C4D19" w:rsidP="000A2DE0">
            <w:pPr>
              <w:spacing w:after="120" w:line="293" w:lineRule="atLeast"/>
              <w:ind w:right="-720"/>
              <w:rPr>
                <w:rFonts w:eastAsia="Times New Roman" w:cstheme="minorHAnsi"/>
                <w:b/>
              </w:rPr>
            </w:pPr>
            <w:r w:rsidRPr="001652FB">
              <w:rPr>
                <w:rFonts w:eastAsia="Times New Roman" w:cstheme="minorHAnsi"/>
                <w:b/>
                <w:i/>
              </w:rPr>
              <w:t>Reflection 3 (Graphic Novel Format)</w:t>
            </w:r>
          </w:p>
        </w:tc>
      </w:tr>
      <w:tr w:rsidR="00C20021" w:rsidRPr="00B456AA" w14:paraId="55C4429B" w14:textId="77777777" w:rsidTr="007B5CB6">
        <w:trPr>
          <w:trHeight w:hRule="exact" w:val="302"/>
        </w:trPr>
        <w:tc>
          <w:tcPr>
            <w:tcW w:w="910" w:type="dxa"/>
            <w:vMerge/>
            <w:tcBorders>
              <w:left w:val="single" w:sz="8" w:space="0" w:color="auto"/>
              <w:right w:val="single" w:sz="8" w:space="0" w:color="auto"/>
            </w:tcBorders>
            <w:tcMar>
              <w:top w:w="0" w:type="dxa"/>
              <w:left w:w="108" w:type="dxa"/>
              <w:bottom w:w="0" w:type="dxa"/>
              <w:right w:w="108" w:type="dxa"/>
            </w:tcMar>
          </w:tcPr>
          <w:p w14:paraId="55C44296" w14:textId="77777777" w:rsidR="00C20021" w:rsidRPr="001652FB" w:rsidRDefault="00C20021"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97"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98" w14:textId="3199BCE7" w:rsidR="00C20021" w:rsidRPr="001652FB" w:rsidRDefault="00CE74A4" w:rsidP="00452100">
            <w:pPr>
              <w:spacing w:after="0" w:line="240" w:lineRule="auto"/>
              <w:rPr>
                <w:rFonts w:eastAsia="Times New Roman" w:cstheme="minorHAnsi"/>
              </w:rPr>
            </w:pPr>
            <w:r w:rsidRPr="001652FB">
              <w:rPr>
                <w:rFonts w:eastAsia="Times New Roman" w:cstheme="minorHAnsi"/>
              </w:rPr>
              <w:t>8</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99" w14:textId="1745D6C9" w:rsidR="00C20021" w:rsidRPr="001652FB" w:rsidRDefault="00C20021">
            <w:r w:rsidRPr="001652FB">
              <w:rPr>
                <w:rFonts w:eastAsia="Times New Roman" w:cstheme="minorHAnsi"/>
              </w:rPr>
              <w:t>Nov</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9A" w14:textId="73DBC9D9" w:rsidR="00C20021" w:rsidRPr="001652FB" w:rsidRDefault="00C20021" w:rsidP="00D77018">
            <w:pPr>
              <w:spacing w:after="0" w:line="240" w:lineRule="auto"/>
              <w:rPr>
                <w:rFonts w:eastAsia="Times New Roman" w:cstheme="minorHAnsi"/>
              </w:rPr>
            </w:pPr>
            <w:r w:rsidRPr="001652FB">
              <w:rPr>
                <w:rFonts w:eastAsia="Times New Roman" w:cstheme="minorHAnsi"/>
              </w:rPr>
              <w:t>Pastoral Clinic: Chapters 2 and 3.</w:t>
            </w:r>
          </w:p>
        </w:tc>
      </w:tr>
      <w:tr w:rsidR="00C20021" w:rsidRPr="00B456AA" w14:paraId="55C442A1" w14:textId="77777777" w:rsidTr="007B5CB6">
        <w:trPr>
          <w:trHeight w:hRule="exact" w:val="302"/>
        </w:trPr>
        <w:tc>
          <w:tcPr>
            <w:tcW w:w="910"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5C4429C" w14:textId="77777777" w:rsidR="00C20021" w:rsidRPr="001652FB" w:rsidRDefault="00C20021"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9D"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9E" w14:textId="2F14D4F9" w:rsidR="00C20021" w:rsidRPr="001652FB" w:rsidRDefault="00CE74A4" w:rsidP="00452100">
            <w:pPr>
              <w:spacing w:after="0" w:line="240" w:lineRule="auto"/>
              <w:rPr>
                <w:rFonts w:eastAsia="Times New Roman" w:cstheme="minorHAnsi"/>
              </w:rPr>
            </w:pPr>
            <w:r w:rsidRPr="001652FB">
              <w:rPr>
                <w:rFonts w:eastAsia="Times New Roman" w:cstheme="minorHAnsi"/>
              </w:rPr>
              <w:t>10</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9F" w14:textId="540C058A" w:rsidR="00C20021" w:rsidRPr="001652FB" w:rsidRDefault="00C20021">
            <w:r w:rsidRPr="001652FB">
              <w:rPr>
                <w:rFonts w:eastAsia="Times New Roman" w:cstheme="minorHAnsi"/>
              </w:rPr>
              <w:t>Nov</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A0" w14:textId="571E6D4D" w:rsidR="00C20021" w:rsidRPr="001652FB" w:rsidRDefault="00C20021" w:rsidP="00DD16E2">
            <w:pPr>
              <w:spacing w:after="0" w:line="240" w:lineRule="auto"/>
              <w:rPr>
                <w:rFonts w:eastAsia="Times New Roman" w:cstheme="minorHAnsi"/>
                <w:b/>
              </w:rPr>
            </w:pPr>
            <w:r w:rsidRPr="001652FB">
              <w:rPr>
                <w:rFonts w:eastAsia="Times New Roman" w:cstheme="minorHAnsi"/>
                <w:b/>
              </w:rPr>
              <w:t>HOLIDAY</w:t>
            </w:r>
          </w:p>
        </w:tc>
      </w:tr>
      <w:tr w:rsidR="00C20021" w:rsidRPr="00B456AA" w14:paraId="55C442A7" w14:textId="77777777" w:rsidTr="007B5CB6">
        <w:trPr>
          <w:trHeight w:hRule="exact" w:val="302"/>
        </w:trPr>
        <w:tc>
          <w:tcPr>
            <w:tcW w:w="910"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55C442A2" w14:textId="77777777" w:rsidR="00C20021" w:rsidRPr="001652FB" w:rsidRDefault="00C20021" w:rsidP="007B5CB6">
            <w:pPr>
              <w:spacing w:after="0" w:line="240" w:lineRule="auto"/>
              <w:rPr>
                <w:rFonts w:eastAsia="Times New Roman" w:cstheme="minorHAnsi"/>
                <w:b/>
                <w:bCs/>
              </w:rPr>
            </w:pPr>
            <w:r w:rsidRPr="001652FB">
              <w:rPr>
                <w:rFonts w:eastAsia="Times New Roman" w:cstheme="minorHAnsi"/>
                <w:b/>
                <w:bCs/>
              </w:rPr>
              <w:t>8</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A3"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A4" w14:textId="701B7367" w:rsidR="00C20021" w:rsidRPr="001652FB" w:rsidRDefault="00CE74A4" w:rsidP="00452100">
            <w:pPr>
              <w:spacing w:after="0" w:line="240" w:lineRule="auto"/>
              <w:rPr>
                <w:rFonts w:eastAsia="Times New Roman" w:cstheme="minorHAnsi"/>
              </w:rPr>
            </w:pPr>
            <w:r w:rsidRPr="001652FB">
              <w:rPr>
                <w:rFonts w:eastAsia="Times New Roman" w:cstheme="minorHAnsi"/>
              </w:rPr>
              <w:t>13</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A5" w14:textId="0B1A7CA5" w:rsidR="00C20021" w:rsidRPr="001652FB" w:rsidRDefault="00C20021">
            <w:r w:rsidRPr="001652FB">
              <w:rPr>
                <w:rFonts w:eastAsia="Times New Roman" w:cstheme="minorHAnsi"/>
              </w:rPr>
              <w:t>Nov</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A6" w14:textId="6EF89BEA" w:rsidR="00C20021" w:rsidRPr="001652FB" w:rsidRDefault="00C20021" w:rsidP="0047260E">
            <w:pPr>
              <w:spacing w:after="0" w:line="240" w:lineRule="auto"/>
              <w:rPr>
                <w:rFonts w:eastAsia="Times New Roman" w:cstheme="minorHAnsi"/>
              </w:rPr>
            </w:pPr>
            <w:r w:rsidRPr="001652FB">
              <w:rPr>
                <w:rFonts w:eastAsia="Times New Roman" w:cstheme="minorHAnsi"/>
              </w:rPr>
              <w:t>Pastoral Clinic: Chapter 4</w:t>
            </w:r>
          </w:p>
        </w:tc>
      </w:tr>
      <w:tr w:rsidR="00C20021" w:rsidRPr="00B456AA" w14:paraId="55C442AD" w14:textId="77777777" w:rsidTr="007B5CB6">
        <w:trPr>
          <w:trHeight w:hRule="exact" w:val="302"/>
        </w:trPr>
        <w:tc>
          <w:tcPr>
            <w:tcW w:w="910" w:type="dxa"/>
            <w:vMerge/>
            <w:tcBorders>
              <w:left w:val="single" w:sz="8" w:space="0" w:color="auto"/>
              <w:right w:val="single" w:sz="8" w:space="0" w:color="auto"/>
            </w:tcBorders>
            <w:tcMar>
              <w:top w:w="0" w:type="dxa"/>
              <w:left w:w="108" w:type="dxa"/>
              <w:bottom w:w="0" w:type="dxa"/>
              <w:right w:w="108" w:type="dxa"/>
            </w:tcMar>
          </w:tcPr>
          <w:p w14:paraId="55C442A8" w14:textId="77777777" w:rsidR="00C20021" w:rsidRPr="001652FB" w:rsidRDefault="00C20021"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A9"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AA" w14:textId="6196C9D6" w:rsidR="00C20021" w:rsidRPr="001652FB" w:rsidRDefault="00CE74A4" w:rsidP="00452100">
            <w:pPr>
              <w:spacing w:after="0" w:line="240" w:lineRule="auto"/>
              <w:rPr>
                <w:rFonts w:eastAsia="Times New Roman" w:cstheme="minorHAnsi"/>
              </w:rPr>
            </w:pPr>
            <w:r w:rsidRPr="001652FB">
              <w:rPr>
                <w:rFonts w:eastAsia="Times New Roman" w:cstheme="minorHAnsi"/>
              </w:rPr>
              <w:t>15</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AB" w14:textId="521AAE6F" w:rsidR="00C20021" w:rsidRPr="001652FB" w:rsidRDefault="00C20021">
            <w:r w:rsidRPr="001652FB">
              <w:rPr>
                <w:rFonts w:eastAsia="Times New Roman" w:cstheme="minorHAnsi"/>
              </w:rPr>
              <w:t>Nov</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AC" w14:textId="6C278B0A" w:rsidR="00C20021" w:rsidRPr="001652FB" w:rsidRDefault="00C20021" w:rsidP="0047260E">
            <w:pPr>
              <w:spacing w:after="0" w:line="240" w:lineRule="auto"/>
              <w:rPr>
                <w:rFonts w:eastAsia="Times New Roman" w:cstheme="minorHAnsi"/>
                <w:b/>
              </w:rPr>
            </w:pPr>
            <w:r w:rsidRPr="001652FB">
              <w:rPr>
                <w:rFonts w:eastAsia="Times New Roman" w:cstheme="minorHAnsi"/>
                <w:b/>
                <w:i/>
              </w:rPr>
              <w:t>PSA Script/Storyboard Due</w:t>
            </w:r>
          </w:p>
        </w:tc>
      </w:tr>
      <w:tr w:rsidR="00C20021" w:rsidRPr="00B456AA" w14:paraId="55C442B3" w14:textId="77777777" w:rsidTr="007B5CB6">
        <w:trPr>
          <w:trHeight w:hRule="exact" w:val="302"/>
        </w:trPr>
        <w:tc>
          <w:tcPr>
            <w:tcW w:w="910"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5C442AE" w14:textId="77777777" w:rsidR="00C20021" w:rsidRPr="001652FB" w:rsidRDefault="00C20021"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AF"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B0" w14:textId="3B6E0A17" w:rsidR="00C20021" w:rsidRPr="001652FB" w:rsidRDefault="00CE74A4" w:rsidP="00452100">
            <w:pPr>
              <w:spacing w:after="0" w:line="240" w:lineRule="auto"/>
              <w:rPr>
                <w:rFonts w:eastAsia="Times New Roman" w:cstheme="minorHAnsi"/>
              </w:rPr>
            </w:pPr>
            <w:r w:rsidRPr="001652FB">
              <w:rPr>
                <w:rFonts w:eastAsia="Times New Roman" w:cstheme="minorHAnsi"/>
              </w:rPr>
              <w:t>17</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B1" w14:textId="53686699" w:rsidR="00C20021" w:rsidRPr="001652FB" w:rsidRDefault="00C20021">
            <w:r w:rsidRPr="001652FB">
              <w:rPr>
                <w:rFonts w:eastAsia="Times New Roman" w:cstheme="minorHAnsi"/>
              </w:rPr>
              <w:t>Nov</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B2" w14:textId="7183E650" w:rsidR="00C20021" w:rsidRPr="001652FB" w:rsidRDefault="00C20021" w:rsidP="0047260E">
            <w:pPr>
              <w:spacing w:after="0" w:line="240" w:lineRule="auto"/>
              <w:rPr>
                <w:rFonts w:eastAsia="Times New Roman" w:cstheme="minorHAnsi"/>
              </w:rPr>
            </w:pPr>
            <w:r w:rsidRPr="001652FB">
              <w:rPr>
                <w:rFonts w:eastAsia="Times New Roman" w:cstheme="minorHAnsi"/>
                <w:b/>
              </w:rPr>
              <w:t>Quiz 2</w:t>
            </w:r>
            <w:r w:rsidRPr="001652FB">
              <w:rPr>
                <w:rFonts w:eastAsia="Times New Roman" w:cstheme="minorHAnsi"/>
              </w:rPr>
              <w:t>; Singer/Baer: Chapter 7</w:t>
            </w:r>
          </w:p>
        </w:tc>
      </w:tr>
      <w:tr w:rsidR="00C20021" w:rsidRPr="00B456AA" w14:paraId="55C442B9" w14:textId="77777777" w:rsidTr="007B5CB6">
        <w:trPr>
          <w:trHeight w:hRule="exact" w:val="302"/>
        </w:trPr>
        <w:tc>
          <w:tcPr>
            <w:tcW w:w="910"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55C442B4" w14:textId="77777777" w:rsidR="00C20021" w:rsidRPr="001652FB" w:rsidRDefault="00C20021" w:rsidP="007B5CB6">
            <w:pPr>
              <w:spacing w:after="0" w:line="240" w:lineRule="auto"/>
              <w:rPr>
                <w:rFonts w:eastAsia="Times New Roman" w:cstheme="minorHAnsi"/>
                <w:b/>
                <w:bCs/>
              </w:rPr>
            </w:pPr>
            <w:r w:rsidRPr="001652FB">
              <w:rPr>
                <w:rFonts w:eastAsia="Times New Roman" w:cstheme="minorHAnsi"/>
                <w:b/>
                <w:bCs/>
              </w:rPr>
              <w:t>9</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B5"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B6" w14:textId="2B28C32C" w:rsidR="00C20021" w:rsidRPr="001652FB" w:rsidRDefault="00CE74A4" w:rsidP="00452100">
            <w:pPr>
              <w:spacing w:after="0" w:line="240" w:lineRule="auto"/>
              <w:rPr>
                <w:rFonts w:eastAsia="Times New Roman" w:cstheme="minorHAnsi"/>
              </w:rPr>
            </w:pPr>
            <w:r w:rsidRPr="001652FB">
              <w:rPr>
                <w:rFonts w:eastAsia="Times New Roman" w:cstheme="minorHAnsi"/>
              </w:rPr>
              <w:t>20</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B7" w14:textId="71AFD91C" w:rsidR="00C20021" w:rsidRPr="001652FB" w:rsidRDefault="00C20021">
            <w:r w:rsidRPr="001652FB">
              <w:rPr>
                <w:rFonts w:eastAsia="Times New Roman" w:cstheme="minorHAnsi"/>
              </w:rPr>
              <w:t>Nov</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26256237" w14:textId="5704C74C" w:rsidR="00C20021" w:rsidRPr="001652FB" w:rsidRDefault="00C20021" w:rsidP="001A4F1D">
            <w:pPr>
              <w:spacing w:after="0" w:line="240" w:lineRule="auto"/>
              <w:rPr>
                <w:rFonts w:eastAsia="Times New Roman" w:cstheme="minorHAnsi"/>
              </w:rPr>
            </w:pPr>
            <w:r w:rsidRPr="001652FB">
              <w:rPr>
                <w:rFonts w:eastAsia="Times New Roman" w:cstheme="minorHAnsi"/>
              </w:rPr>
              <w:t>Pa</w:t>
            </w:r>
            <w:r w:rsidR="004C4D19" w:rsidRPr="001652FB">
              <w:rPr>
                <w:rFonts w:eastAsia="Times New Roman" w:cstheme="minorHAnsi"/>
              </w:rPr>
              <w:t xml:space="preserve">storal Clinic: Chapter 5 to end, </w:t>
            </w:r>
            <w:r w:rsidR="004C4D19" w:rsidRPr="001652FB">
              <w:rPr>
                <w:rFonts w:eastAsia="Times New Roman" w:cstheme="minorHAnsi"/>
                <w:b/>
                <w:i/>
              </w:rPr>
              <w:t>Reflection 4</w:t>
            </w:r>
          </w:p>
          <w:p w14:paraId="55C442B8" w14:textId="5AD7DC25" w:rsidR="004C4D19" w:rsidRPr="001652FB" w:rsidRDefault="004C4D19" w:rsidP="001A4F1D">
            <w:pPr>
              <w:spacing w:after="0" w:line="240" w:lineRule="auto"/>
              <w:rPr>
                <w:rFonts w:eastAsia="Times New Roman" w:cstheme="minorHAnsi"/>
              </w:rPr>
            </w:pPr>
          </w:p>
        </w:tc>
      </w:tr>
      <w:tr w:rsidR="00C20021" w:rsidRPr="00B456AA" w14:paraId="55C442BF" w14:textId="77777777" w:rsidTr="007B5CB6">
        <w:trPr>
          <w:trHeight w:hRule="exact" w:val="302"/>
        </w:trPr>
        <w:tc>
          <w:tcPr>
            <w:tcW w:w="910" w:type="dxa"/>
            <w:vMerge/>
            <w:tcBorders>
              <w:left w:val="single" w:sz="8" w:space="0" w:color="auto"/>
              <w:right w:val="single" w:sz="8" w:space="0" w:color="auto"/>
            </w:tcBorders>
            <w:tcMar>
              <w:top w:w="0" w:type="dxa"/>
              <w:left w:w="108" w:type="dxa"/>
              <w:bottom w:w="0" w:type="dxa"/>
              <w:right w:w="108" w:type="dxa"/>
            </w:tcMar>
          </w:tcPr>
          <w:p w14:paraId="55C442BA" w14:textId="77777777" w:rsidR="00C20021" w:rsidRPr="001652FB" w:rsidRDefault="00C20021"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BB" w14:textId="77777777" w:rsidR="00C20021" w:rsidRPr="001652FB" w:rsidRDefault="00C20021" w:rsidP="00452100">
            <w:pPr>
              <w:spacing w:after="0" w:line="240" w:lineRule="auto"/>
              <w:rPr>
                <w:rFonts w:eastAsia="Times New Roman" w:cstheme="minorHAnsi"/>
              </w:rPr>
            </w:pPr>
            <w:r w:rsidRPr="001652FB">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BC" w14:textId="03C857B9" w:rsidR="00C20021" w:rsidRPr="001652FB" w:rsidRDefault="00CE74A4" w:rsidP="00452100">
            <w:pPr>
              <w:spacing w:after="0" w:line="240" w:lineRule="auto"/>
              <w:rPr>
                <w:rFonts w:eastAsia="Times New Roman" w:cstheme="minorHAnsi"/>
              </w:rPr>
            </w:pPr>
            <w:r w:rsidRPr="001652FB">
              <w:rPr>
                <w:rFonts w:eastAsia="Times New Roman" w:cstheme="minorHAnsi"/>
              </w:rPr>
              <w:t>22</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BD" w14:textId="793B1492" w:rsidR="00C20021" w:rsidRPr="001652FB" w:rsidRDefault="00C20021">
            <w:r w:rsidRPr="001652FB">
              <w:rPr>
                <w:rFonts w:eastAsia="Times New Roman" w:cstheme="minorHAnsi"/>
              </w:rPr>
              <w:t>Nov</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BE" w14:textId="691A8F55" w:rsidR="00C20021" w:rsidRPr="001652FB" w:rsidRDefault="00C20021" w:rsidP="00D77018">
            <w:pPr>
              <w:spacing w:after="0" w:line="240" w:lineRule="auto"/>
              <w:rPr>
                <w:rFonts w:eastAsia="Times New Roman" w:cstheme="minorHAnsi"/>
                <w:b/>
                <w:i/>
              </w:rPr>
            </w:pPr>
          </w:p>
        </w:tc>
      </w:tr>
      <w:tr w:rsidR="0090024D" w:rsidRPr="00B456AA" w14:paraId="2002657D" w14:textId="77777777" w:rsidTr="007B5CB6">
        <w:trPr>
          <w:trHeight w:hRule="exact" w:val="302"/>
        </w:trPr>
        <w:tc>
          <w:tcPr>
            <w:tcW w:w="910"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484D7A67" w14:textId="77777777" w:rsidR="0090024D" w:rsidRPr="001652FB" w:rsidRDefault="0090024D"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F5DAA77" w14:textId="6D5FD326" w:rsidR="0090024D" w:rsidRPr="001652FB" w:rsidRDefault="0090024D" w:rsidP="00452100">
            <w:pPr>
              <w:spacing w:after="0" w:line="240" w:lineRule="auto"/>
              <w:rPr>
                <w:rFonts w:eastAsia="Times New Roman" w:cstheme="minorHAnsi"/>
              </w:rPr>
            </w:pPr>
            <w:r w:rsidRPr="001652FB">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27618A66" w14:textId="3C88322B" w:rsidR="0090024D" w:rsidRPr="001652FB" w:rsidRDefault="00CE74A4" w:rsidP="00452100">
            <w:pPr>
              <w:spacing w:after="0" w:line="240" w:lineRule="auto"/>
              <w:rPr>
                <w:rFonts w:eastAsia="Times New Roman" w:cstheme="minorHAnsi"/>
              </w:rPr>
            </w:pPr>
            <w:r w:rsidRPr="001652FB">
              <w:rPr>
                <w:rFonts w:eastAsia="Times New Roman" w:cstheme="minorHAnsi"/>
              </w:rPr>
              <w:t>24</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6407257F" w14:textId="41B50594" w:rsidR="0090024D" w:rsidRPr="001652FB" w:rsidRDefault="0090024D">
            <w:pPr>
              <w:rPr>
                <w:rFonts w:eastAsia="Times New Roman" w:cstheme="minorHAnsi"/>
              </w:rPr>
            </w:pPr>
            <w:r w:rsidRPr="001652FB">
              <w:rPr>
                <w:rFonts w:eastAsia="Times New Roman" w:cstheme="minorHAnsi"/>
              </w:rPr>
              <w:t>Nov</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01366D0E" w14:textId="7FECEEA5" w:rsidR="0090024D" w:rsidRPr="001652FB" w:rsidRDefault="0090024D" w:rsidP="00D77018">
            <w:pPr>
              <w:spacing w:after="0" w:line="240" w:lineRule="auto"/>
              <w:rPr>
                <w:rFonts w:eastAsia="Times New Roman" w:cstheme="minorHAnsi"/>
                <w:b/>
              </w:rPr>
            </w:pPr>
            <w:r w:rsidRPr="001652FB">
              <w:rPr>
                <w:rFonts w:eastAsia="Times New Roman" w:cstheme="minorHAnsi"/>
                <w:b/>
              </w:rPr>
              <w:t>HOLIDAY</w:t>
            </w:r>
          </w:p>
        </w:tc>
      </w:tr>
      <w:tr w:rsidR="0090024D" w:rsidRPr="00B456AA" w14:paraId="55C442C5" w14:textId="77777777" w:rsidTr="007B5CB6">
        <w:trPr>
          <w:trHeight w:hRule="exact" w:val="302"/>
        </w:trPr>
        <w:tc>
          <w:tcPr>
            <w:tcW w:w="910"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5C442C0" w14:textId="77777777" w:rsidR="0090024D" w:rsidRPr="001652FB" w:rsidRDefault="0090024D"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C1" w14:textId="21ED1625" w:rsidR="0090024D" w:rsidRPr="001652FB" w:rsidRDefault="0090024D" w:rsidP="00452100">
            <w:pPr>
              <w:spacing w:after="0" w:line="240" w:lineRule="auto"/>
              <w:rPr>
                <w:rFonts w:eastAsia="Times New Roman" w:cstheme="minorHAnsi"/>
              </w:rPr>
            </w:pPr>
            <w:r w:rsidRPr="001652FB">
              <w:rPr>
                <w:rFonts w:eastAsia="Times New Roman" w:cstheme="minorHAnsi"/>
              </w:rPr>
              <w:t>SAT</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C2" w14:textId="2031D8ED" w:rsidR="0090024D" w:rsidRPr="001652FB" w:rsidRDefault="00CE74A4" w:rsidP="00452100">
            <w:pPr>
              <w:spacing w:after="0" w:line="240" w:lineRule="auto"/>
              <w:rPr>
                <w:rFonts w:eastAsia="Times New Roman" w:cstheme="minorHAnsi"/>
              </w:rPr>
            </w:pPr>
            <w:r w:rsidRPr="001652FB">
              <w:rPr>
                <w:rFonts w:eastAsia="Times New Roman" w:cstheme="minorHAnsi"/>
              </w:rPr>
              <w:t>25</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C3" w14:textId="3F401453" w:rsidR="0090024D" w:rsidRPr="001652FB" w:rsidRDefault="0090024D">
            <w:r w:rsidRPr="001652FB">
              <w:t xml:space="preserve">Nov </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C4" w14:textId="1735477E" w:rsidR="0090024D" w:rsidRPr="001652FB" w:rsidRDefault="0090024D" w:rsidP="00D77018">
            <w:pPr>
              <w:spacing w:after="0" w:line="240" w:lineRule="auto"/>
              <w:rPr>
                <w:rFonts w:eastAsia="Times New Roman" w:cstheme="minorHAnsi"/>
                <w:b/>
              </w:rPr>
            </w:pPr>
            <w:r w:rsidRPr="001652FB">
              <w:rPr>
                <w:rFonts w:eastAsia="Times New Roman" w:cstheme="minorHAnsi"/>
                <w:b/>
                <w:i/>
              </w:rPr>
              <w:t>PSA Due</w:t>
            </w:r>
          </w:p>
        </w:tc>
      </w:tr>
      <w:tr w:rsidR="0090024D" w:rsidRPr="00B456AA" w14:paraId="55C442CB" w14:textId="77777777" w:rsidTr="007B5CB6">
        <w:trPr>
          <w:trHeight w:hRule="exact" w:val="302"/>
        </w:trPr>
        <w:tc>
          <w:tcPr>
            <w:tcW w:w="910"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55C442C6" w14:textId="77777777" w:rsidR="0090024D" w:rsidRPr="001652FB" w:rsidRDefault="0090024D" w:rsidP="007B5CB6">
            <w:pPr>
              <w:spacing w:after="0" w:line="240" w:lineRule="auto"/>
              <w:rPr>
                <w:rFonts w:eastAsia="Times New Roman" w:cstheme="minorHAnsi"/>
                <w:b/>
                <w:bCs/>
              </w:rPr>
            </w:pPr>
            <w:r w:rsidRPr="001652FB">
              <w:rPr>
                <w:rFonts w:eastAsia="Times New Roman" w:cstheme="minorHAnsi"/>
                <w:b/>
                <w:bCs/>
              </w:rPr>
              <w:t>10</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C7" w14:textId="77777777" w:rsidR="0090024D" w:rsidRPr="001652FB" w:rsidRDefault="0090024D" w:rsidP="00452100">
            <w:pPr>
              <w:spacing w:after="0" w:line="240" w:lineRule="auto"/>
              <w:rPr>
                <w:rFonts w:eastAsia="Times New Roman" w:cstheme="minorHAnsi"/>
              </w:rPr>
            </w:pPr>
            <w:r w:rsidRPr="001652FB">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C8" w14:textId="79D92747" w:rsidR="0090024D" w:rsidRPr="001652FB" w:rsidRDefault="00CE74A4" w:rsidP="00452100">
            <w:pPr>
              <w:spacing w:after="0" w:line="240" w:lineRule="auto"/>
              <w:rPr>
                <w:rFonts w:eastAsia="Times New Roman" w:cstheme="minorHAnsi"/>
              </w:rPr>
            </w:pPr>
            <w:r w:rsidRPr="001652FB">
              <w:rPr>
                <w:rFonts w:eastAsia="Times New Roman" w:cstheme="minorHAnsi"/>
              </w:rPr>
              <w:t>27</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C9" w14:textId="7D5F9226" w:rsidR="0090024D" w:rsidRPr="001652FB" w:rsidRDefault="0090024D" w:rsidP="00D77018">
            <w:pPr>
              <w:spacing w:after="0"/>
              <w:rPr>
                <w:rFonts w:eastAsia="Times New Roman" w:cstheme="minorHAnsi"/>
              </w:rPr>
            </w:pPr>
            <w:r w:rsidRPr="001652FB">
              <w:rPr>
                <w:rFonts w:eastAsia="Times New Roman" w:cstheme="minorHAnsi"/>
              </w:rPr>
              <w:t>Nov</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CA" w14:textId="77777777" w:rsidR="0090024D" w:rsidRPr="001652FB" w:rsidRDefault="0090024D" w:rsidP="00D77018">
            <w:pPr>
              <w:spacing w:after="0" w:line="240" w:lineRule="auto"/>
              <w:rPr>
                <w:rFonts w:eastAsia="Times New Roman" w:cstheme="minorHAnsi"/>
              </w:rPr>
            </w:pPr>
            <w:r w:rsidRPr="001652FB">
              <w:rPr>
                <w:rFonts w:eastAsia="Times New Roman" w:cstheme="minorHAnsi"/>
              </w:rPr>
              <w:t>PSA Viewing and Discussion</w:t>
            </w:r>
          </w:p>
        </w:tc>
      </w:tr>
      <w:tr w:rsidR="0090024D" w:rsidRPr="00B456AA" w14:paraId="55C442D1" w14:textId="77777777" w:rsidTr="007B5CB6">
        <w:trPr>
          <w:trHeight w:hRule="exact" w:val="302"/>
        </w:trPr>
        <w:tc>
          <w:tcPr>
            <w:tcW w:w="910" w:type="dxa"/>
            <w:vMerge/>
            <w:tcBorders>
              <w:left w:val="single" w:sz="8" w:space="0" w:color="auto"/>
              <w:right w:val="single" w:sz="8" w:space="0" w:color="auto"/>
            </w:tcBorders>
            <w:tcMar>
              <w:top w:w="0" w:type="dxa"/>
              <w:left w:w="108" w:type="dxa"/>
              <w:bottom w:w="0" w:type="dxa"/>
              <w:right w:w="108" w:type="dxa"/>
            </w:tcMar>
          </w:tcPr>
          <w:p w14:paraId="55C442CC" w14:textId="77777777" w:rsidR="0090024D" w:rsidRPr="001652FB" w:rsidRDefault="0090024D"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CD" w14:textId="77777777" w:rsidR="0090024D" w:rsidRPr="001652FB" w:rsidRDefault="0090024D" w:rsidP="00452100">
            <w:pPr>
              <w:spacing w:after="0" w:line="240" w:lineRule="auto"/>
              <w:rPr>
                <w:rFonts w:eastAsia="Times New Roman" w:cstheme="minorHAnsi"/>
              </w:rPr>
            </w:pPr>
            <w:r w:rsidRPr="001652FB">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CE" w14:textId="17B9A385" w:rsidR="0090024D" w:rsidRPr="001652FB" w:rsidRDefault="00CE74A4" w:rsidP="00452100">
            <w:pPr>
              <w:spacing w:after="0" w:line="240" w:lineRule="auto"/>
              <w:rPr>
                <w:rFonts w:eastAsia="Times New Roman" w:cstheme="minorHAnsi"/>
              </w:rPr>
            </w:pPr>
            <w:r w:rsidRPr="001652FB">
              <w:rPr>
                <w:rFonts w:eastAsia="Times New Roman" w:cstheme="minorHAnsi"/>
              </w:rPr>
              <w:t>29</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CF" w14:textId="22F5179D" w:rsidR="0090024D" w:rsidRPr="001652FB" w:rsidRDefault="0090024D" w:rsidP="00D77018">
            <w:pPr>
              <w:spacing w:after="0"/>
              <w:rPr>
                <w:rFonts w:eastAsia="Times New Roman" w:cstheme="minorHAnsi"/>
              </w:rPr>
            </w:pPr>
            <w:r w:rsidRPr="001652FB">
              <w:rPr>
                <w:rFonts w:eastAsia="Times New Roman" w:cstheme="minorHAnsi"/>
              </w:rPr>
              <w:t>Nov</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D0" w14:textId="77777777" w:rsidR="0090024D" w:rsidRPr="001652FB" w:rsidRDefault="0090024D" w:rsidP="0047260E">
            <w:pPr>
              <w:spacing w:after="0" w:line="240" w:lineRule="auto"/>
              <w:rPr>
                <w:rFonts w:eastAsia="Times New Roman" w:cstheme="minorHAnsi"/>
              </w:rPr>
            </w:pPr>
            <w:r w:rsidRPr="001652FB">
              <w:rPr>
                <w:rFonts w:eastAsia="Times New Roman" w:cstheme="minorHAnsi"/>
              </w:rPr>
              <w:t xml:space="preserve">PSA Viewing and Discussion </w:t>
            </w:r>
          </w:p>
        </w:tc>
      </w:tr>
      <w:tr w:rsidR="0090024D" w:rsidRPr="00B456AA" w14:paraId="55C442D7" w14:textId="77777777" w:rsidTr="007B5CB6">
        <w:trPr>
          <w:trHeight w:hRule="exact" w:val="302"/>
        </w:trPr>
        <w:tc>
          <w:tcPr>
            <w:tcW w:w="910"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5C442D2" w14:textId="77777777" w:rsidR="0090024D" w:rsidRPr="001652FB" w:rsidRDefault="0090024D" w:rsidP="00452100">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D3" w14:textId="77777777" w:rsidR="0090024D" w:rsidRPr="001652FB" w:rsidRDefault="0090024D" w:rsidP="00452100">
            <w:pPr>
              <w:spacing w:after="0" w:line="240" w:lineRule="auto"/>
              <w:rPr>
                <w:rFonts w:eastAsia="Times New Roman" w:cstheme="minorHAnsi"/>
              </w:rPr>
            </w:pPr>
            <w:r w:rsidRPr="001652FB">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D4" w14:textId="7D21F703" w:rsidR="0090024D" w:rsidRPr="001652FB" w:rsidRDefault="00CE74A4" w:rsidP="00452100">
            <w:pPr>
              <w:spacing w:after="0" w:line="240" w:lineRule="auto"/>
              <w:rPr>
                <w:rFonts w:eastAsia="Times New Roman" w:cstheme="minorHAnsi"/>
              </w:rPr>
            </w:pPr>
            <w:r w:rsidRPr="001652FB">
              <w:rPr>
                <w:rFonts w:eastAsia="Times New Roman" w:cstheme="minorHAnsi"/>
              </w:rPr>
              <w:t>1</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D5" w14:textId="38C8C980" w:rsidR="0090024D" w:rsidRPr="001652FB" w:rsidRDefault="0090024D" w:rsidP="00C20021">
            <w:pPr>
              <w:spacing w:after="0"/>
              <w:rPr>
                <w:rFonts w:eastAsia="Times New Roman" w:cstheme="minorHAnsi"/>
              </w:rPr>
            </w:pPr>
            <w:r w:rsidRPr="001652FB">
              <w:rPr>
                <w:rFonts w:eastAsia="Times New Roman" w:cstheme="minorHAnsi"/>
              </w:rPr>
              <w:t>Dec</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D6" w14:textId="09F72227" w:rsidR="0090024D" w:rsidRPr="001652FB" w:rsidRDefault="001E0EC8" w:rsidP="00D77018">
            <w:pPr>
              <w:spacing w:after="0" w:line="240" w:lineRule="auto"/>
              <w:rPr>
                <w:rFonts w:eastAsia="Times New Roman" w:cstheme="minorHAnsi"/>
                <w:b/>
              </w:rPr>
            </w:pPr>
            <w:r w:rsidRPr="001652FB">
              <w:rPr>
                <w:rFonts w:eastAsia="Times New Roman" w:cstheme="minorHAnsi"/>
                <w:b/>
              </w:rPr>
              <w:t>NO CLASS</w:t>
            </w:r>
          </w:p>
        </w:tc>
      </w:tr>
      <w:tr w:rsidR="0090024D" w:rsidRPr="00B456AA" w14:paraId="55C442DD" w14:textId="77777777" w:rsidTr="001A4F1D">
        <w:trPr>
          <w:trHeight w:hRule="exact" w:val="290"/>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C442D8" w14:textId="77777777" w:rsidR="0090024D" w:rsidRPr="001652FB" w:rsidRDefault="0090024D" w:rsidP="00452100">
            <w:pPr>
              <w:spacing w:after="0" w:line="240" w:lineRule="auto"/>
              <w:rPr>
                <w:rFonts w:eastAsia="Times New Roman" w:cstheme="minorHAnsi"/>
                <w:b/>
                <w:bCs/>
              </w:rPr>
            </w:pPr>
            <w:r w:rsidRPr="001652FB">
              <w:rPr>
                <w:rFonts w:eastAsia="Times New Roman" w:cstheme="minorHAnsi"/>
                <w:b/>
                <w:bCs/>
              </w:rPr>
              <w:t>11</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C442D9" w14:textId="2F979D3B" w:rsidR="0090024D" w:rsidRPr="001652FB" w:rsidRDefault="0090024D" w:rsidP="00452100">
            <w:pPr>
              <w:spacing w:after="0" w:line="240" w:lineRule="auto"/>
              <w:rPr>
                <w:rFonts w:eastAsia="Times New Roman" w:cstheme="minorHAnsi"/>
              </w:rPr>
            </w:pPr>
            <w:r w:rsidRPr="001652FB">
              <w:rPr>
                <w:rFonts w:eastAsia="Times New Roman" w:cstheme="minorHAnsi"/>
              </w:rPr>
              <w:t>TH</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5C442DA" w14:textId="4AF25316" w:rsidR="0090024D" w:rsidRPr="001652FB" w:rsidRDefault="001652FB" w:rsidP="001A4F1D">
            <w:pPr>
              <w:spacing w:after="0" w:line="240" w:lineRule="auto"/>
              <w:rPr>
                <w:rFonts w:eastAsia="Times New Roman" w:cstheme="minorHAnsi"/>
              </w:rPr>
            </w:pPr>
            <w:r w:rsidRPr="001652FB">
              <w:rPr>
                <w:rFonts w:eastAsia="Times New Roman" w:cstheme="minorHAnsi"/>
              </w:rPr>
              <w:t>7</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5C442DB" w14:textId="7851713A" w:rsidR="0090024D" w:rsidRPr="001652FB" w:rsidRDefault="0090024D" w:rsidP="00DE7470">
            <w:pPr>
              <w:spacing w:after="0"/>
              <w:rPr>
                <w:rFonts w:eastAsia="Times New Roman" w:cstheme="minorHAnsi"/>
              </w:rPr>
            </w:pPr>
            <w:r w:rsidRPr="001652FB">
              <w:rPr>
                <w:rFonts w:eastAsia="Times New Roman" w:cstheme="minorHAnsi"/>
              </w:rPr>
              <w:t>Dec</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5C442DC" w14:textId="479CC48F" w:rsidR="0090024D" w:rsidRPr="001652FB" w:rsidRDefault="0090024D" w:rsidP="00DE7470">
            <w:pPr>
              <w:spacing w:after="0" w:line="240" w:lineRule="auto"/>
              <w:rPr>
                <w:rFonts w:eastAsia="Times New Roman" w:cstheme="minorHAnsi"/>
                <w:b/>
              </w:rPr>
            </w:pPr>
            <w:r w:rsidRPr="001652FB">
              <w:rPr>
                <w:rFonts w:eastAsia="Times New Roman" w:cstheme="minorHAnsi"/>
                <w:b/>
              </w:rPr>
              <w:t>Exam 2 (12:30 – 2:20 p.m.)</w:t>
            </w:r>
          </w:p>
        </w:tc>
      </w:tr>
    </w:tbl>
    <w:p w14:paraId="55C442DE" w14:textId="77777777" w:rsidR="001A502D" w:rsidRPr="00B456AA" w:rsidRDefault="001A502D" w:rsidP="000A2DE0">
      <w:pPr>
        <w:autoSpaceDE w:val="0"/>
        <w:autoSpaceDN w:val="0"/>
        <w:adjustRightInd w:val="0"/>
        <w:spacing w:line="293" w:lineRule="atLeast"/>
        <w:rPr>
          <w:color w:val="000000" w:themeColor="text1"/>
        </w:rPr>
      </w:pPr>
    </w:p>
    <w:sectPr w:rsidR="001A502D" w:rsidRPr="00B456AA" w:rsidSect="00EC3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145"/>
    <w:multiLevelType w:val="hybridMultilevel"/>
    <w:tmpl w:val="B56C5CE4"/>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255E0"/>
    <w:multiLevelType w:val="hybridMultilevel"/>
    <w:tmpl w:val="7A20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428C9"/>
    <w:multiLevelType w:val="hybridMultilevel"/>
    <w:tmpl w:val="15D051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2034295"/>
    <w:multiLevelType w:val="hybridMultilevel"/>
    <w:tmpl w:val="131EB7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F6C0C"/>
    <w:multiLevelType w:val="hybridMultilevel"/>
    <w:tmpl w:val="2AECE74E"/>
    <w:lvl w:ilvl="0" w:tplc="6AFCA5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0446"/>
    <w:multiLevelType w:val="hybridMultilevel"/>
    <w:tmpl w:val="4D14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00171B"/>
    <w:multiLevelType w:val="hybridMultilevel"/>
    <w:tmpl w:val="1642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56D9E"/>
    <w:multiLevelType w:val="hybridMultilevel"/>
    <w:tmpl w:val="DC36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05"/>
    <w:rsid w:val="000031C0"/>
    <w:rsid w:val="000074CF"/>
    <w:rsid w:val="000123CE"/>
    <w:rsid w:val="00023515"/>
    <w:rsid w:val="00031920"/>
    <w:rsid w:val="00047F05"/>
    <w:rsid w:val="0005675D"/>
    <w:rsid w:val="0006087F"/>
    <w:rsid w:val="00060E82"/>
    <w:rsid w:val="0006387E"/>
    <w:rsid w:val="00070982"/>
    <w:rsid w:val="00074F3D"/>
    <w:rsid w:val="00075E9E"/>
    <w:rsid w:val="00077B2F"/>
    <w:rsid w:val="00081152"/>
    <w:rsid w:val="0008230F"/>
    <w:rsid w:val="00084186"/>
    <w:rsid w:val="000844ED"/>
    <w:rsid w:val="00085FDC"/>
    <w:rsid w:val="000A2DE0"/>
    <w:rsid w:val="000B3229"/>
    <w:rsid w:val="000B553E"/>
    <w:rsid w:val="000C5118"/>
    <w:rsid w:val="000C7A48"/>
    <w:rsid w:val="000D0743"/>
    <w:rsid w:val="000D2379"/>
    <w:rsid w:val="000D2AB3"/>
    <w:rsid w:val="000D2D94"/>
    <w:rsid w:val="000D2FF9"/>
    <w:rsid w:val="000D3FDA"/>
    <w:rsid w:val="000D7AC5"/>
    <w:rsid w:val="000E0FC6"/>
    <w:rsid w:val="000E2319"/>
    <w:rsid w:val="000E421A"/>
    <w:rsid w:val="000F3805"/>
    <w:rsid w:val="000F4806"/>
    <w:rsid w:val="00100A5B"/>
    <w:rsid w:val="001133FD"/>
    <w:rsid w:val="00117106"/>
    <w:rsid w:val="0011737C"/>
    <w:rsid w:val="00120725"/>
    <w:rsid w:val="00123D7F"/>
    <w:rsid w:val="00124BFD"/>
    <w:rsid w:val="00130E0D"/>
    <w:rsid w:val="00131C47"/>
    <w:rsid w:val="00146543"/>
    <w:rsid w:val="00147161"/>
    <w:rsid w:val="00156D65"/>
    <w:rsid w:val="001652FB"/>
    <w:rsid w:val="00166DDB"/>
    <w:rsid w:val="00167975"/>
    <w:rsid w:val="001700DD"/>
    <w:rsid w:val="00174B1D"/>
    <w:rsid w:val="0017657C"/>
    <w:rsid w:val="0017676F"/>
    <w:rsid w:val="00176DA4"/>
    <w:rsid w:val="0018441F"/>
    <w:rsid w:val="00186952"/>
    <w:rsid w:val="00187DAE"/>
    <w:rsid w:val="00190E66"/>
    <w:rsid w:val="00191463"/>
    <w:rsid w:val="00195006"/>
    <w:rsid w:val="0019565F"/>
    <w:rsid w:val="001A4F1D"/>
    <w:rsid w:val="001A502D"/>
    <w:rsid w:val="001B0F2C"/>
    <w:rsid w:val="001B58FE"/>
    <w:rsid w:val="001C0828"/>
    <w:rsid w:val="001C4E57"/>
    <w:rsid w:val="001C59C7"/>
    <w:rsid w:val="001C5D97"/>
    <w:rsid w:val="001C7C87"/>
    <w:rsid w:val="001D1EDE"/>
    <w:rsid w:val="001E0EC8"/>
    <w:rsid w:val="001F434B"/>
    <w:rsid w:val="002032ED"/>
    <w:rsid w:val="00212396"/>
    <w:rsid w:val="00214D2A"/>
    <w:rsid w:val="00215BA5"/>
    <w:rsid w:val="00260132"/>
    <w:rsid w:val="0026725C"/>
    <w:rsid w:val="00273243"/>
    <w:rsid w:val="002952A2"/>
    <w:rsid w:val="002961EE"/>
    <w:rsid w:val="002A6ECD"/>
    <w:rsid w:val="002B1A0C"/>
    <w:rsid w:val="002C4C6A"/>
    <w:rsid w:val="002D1169"/>
    <w:rsid w:val="002E052C"/>
    <w:rsid w:val="002E42BC"/>
    <w:rsid w:val="002F065B"/>
    <w:rsid w:val="002F5B7F"/>
    <w:rsid w:val="002F5BD3"/>
    <w:rsid w:val="003007EC"/>
    <w:rsid w:val="003013FC"/>
    <w:rsid w:val="0030391F"/>
    <w:rsid w:val="00306F32"/>
    <w:rsid w:val="00313488"/>
    <w:rsid w:val="003140BA"/>
    <w:rsid w:val="0031759D"/>
    <w:rsid w:val="00325987"/>
    <w:rsid w:val="00340514"/>
    <w:rsid w:val="00356602"/>
    <w:rsid w:val="00357C6D"/>
    <w:rsid w:val="00363315"/>
    <w:rsid w:val="00363573"/>
    <w:rsid w:val="00364038"/>
    <w:rsid w:val="00373069"/>
    <w:rsid w:val="003840AC"/>
    <w:rsid w:val="003A4B96"/>
    <w:rsid w:val="003B7D90"/>
    <w:rsid w:val="003C2B1C"/>
    <w:rsid w:val="003E0942"/>
    <w:rsid w:val="003E1812"/>
    <w:rsid w:val="003F126D"/>
    <w:rsid w:val="003F5EE9"/>
    <w:rsid w:val="003F7AFB"/>
    <w:rsid w:val="00403237"/>
    <w:rsid w:val="00405BA7"/>
    <w:rsid w:val="0041298C"/>
    <w:rsid w:val="0041398D"/>
    <w:rsid w:val="00424518"/>
    <w:rsid w:val="00424736"/>
    <w:rsid w:val="00430915"/>
    <w:rsid w:val="004344C9"/>
    <w:rsid w:val="00434E0E"/>
    <w:rsid w:val="00441852"/>
    <w:rsid w:val="00445B00"/>
    <w:rsid w:val="004466AB"/>
    <w:rsid w:val="0045120A"/>
    <w:rsid w:val="00452100"/>
    <w:rsid w:val="00456ABD"/>
    <w:rsid w:val="00470B66"/>
    <w:rsid w:val="0047260E"/>
    <w:rsid w:val="00496F18"/>
    <w:rsid w:val="004A7B50"/>
    <w:rsid w:val="004B39D6"/>
    <w:rsid w:val="004C1116"/>
    <w:rsid w:val="004C449C"/>
    <w:rsid w:val="004C4D19"/>
    <w:rsid w:val="00501D9D"/>
    <w:rsid w:val="0050328F"/>
    <w:rsid w:val="005046C1"/>
    <w:rsid w:val="0051090F"/>
    <w:rsid w:val="00515892"/>
    <w:rsid w:val="00522E16"/>
    <w:rsid w:val="00523299"/>
    <w:rsid w:val="00526CF5"/>
    <w:rsid w:val="005307D9"/>
    <w:rsid w:val="00530920"/>
    <w:rsid w:val="00532B17"/>
    <w:rsid w:val="00535EEE"/>
    <w:rsid w:val="005579B5"/>
    <w:rsid w:val="00573ADA"/>
    <w:rsid w:val="00582F7E"/>
    <w:rsid w:val="00586629"/>
    <w:rsid w:val="005924AC"/>
    <w:rsid w:val="005A1387"/>
    <w:rsid w:val="005A5026"/>
    <w:rsid w:val="005B5852"/>
    <w:rsid w:val="005B64AD"/>
    <w:rsid w:val="005E11A4"/>
    <w:rsid w:val="005E6C25"/>
    <w:rsid w:val="005F3AC1"/>
    <w:rsid w:val="0060519A"/>
    <w:rsid w:val="006212B1"/>
    <w:rsid w:val="00636C83"/>
    <w:rsid w:val="0064653C"/>
    <w:rsid w:val="00653795"/>
    <w:rsid w:val="00660163"/>
    <w:rsid w:val="006649F1"/>
    <w:rsid w:val="0067567A"/>
    <w:rsid w:val="006775CF"/>
    <w:rsid w:val="00677CC7"/>
    <w:rsid w:val="00691D87"/>
    <w:rsid w:val="006A192F"/>
    <w:rsid w:val="006A2B2D"/>
    <w:rsid w:val="006A3EAB"/>
    <w:rsid w:val="006A7B1A"/>
    <w:rsid w:val="006B0677"/>
    <w:rsid w:val="006B2931"/>
    <w:rsid w:val="006B5784"/>
    <w:rsid w:val="006C467C"/>
    <w:rsid w:val="006C63DF"/>
    <w:rsid w:val="006D0365"/>
    <w:rsid w:val="006E1320"/>
    <w:rsid w:val="006F365F"/>
    <w:rsid w:val="00702971"/>
    <w:rsid w:val="00704624"/>
    <w:rsid w:val="007168F2"/>
    <w:rsid w:val="00722860"/>
    <w:rsid w:val="0072306B"/>
    <w:rsid w:val="007332C5"/>
    <w:rsid w:val="00736A62"/>
    <w:rsid w:val="00745AA0"/>
    <w:rsid w:val="00747C6E"/>
    <w:rsid w:val="00747EDB"/>
    <w:rsid w:val="00752BF8"/>
    <w:rsid w:val="00765464"/>
    <w:rsid w:val="00774565"/>
    <w:rsid w:val="00774CCD"/>
    <w:rsid w:val="007A59DB"/>
    <w:rsid w:val="007B1E1E"/>
    <w:rsid w:val="007B5CB6"/>
    <w:rsid w:val="007C57A7"/>
    <w:rsid w:val="007C5E95"/>
    <w:rsid w:val="007D0C71"/>
    <w:rsid w:val="007D3F0C"/>
    <w:rsid w:val="007D7A16"/>
    <w:rsid w:val="007E2058"/>
    <w:rsid w:val="007E5FE0"/>
    <w:rsid w:val="007E7B6D"/>
    <w:rsid w:val="007F7424"/>
    <w:rsid w:val="008029DA"/>
    <w:rsid w:val="008065E7"/>
    <w:rsid w:val="008230B8"/>
    <w:rsid w:val="008323C2"/>
    <w:rsid w:val="008337FB"/>
    <w:rsid w:val="00845375"/>
    <w:rsid w:val="00846294"/>
    <w:rsid w:val="00853B33"/>
    <w:rsid w:val="00855A5A"/>
    <w:rsid w:val="00856B21"/>
    <w:rsid w:val="00860E7E"/>
    <w:rsid w:val="008714D5"/>
    <w:rsid w:val="00873D90"/>
    <w:rsid w:val="00875662"/>
    <w:rsid w:val="0087705C"/>
    <w:rsid w:val="00877F67"/>
    <w:rsid w:val="0088153C"/>
    <w:rsid w:val="008844CD"/>
    <w:rsid w:val="008C1900"/>
    <w:rsid w:val="008E5261"/>
    <w:rsid w:val="008E7B86"/>
    <w:rsid w:val="0090024D"/>
    <w:rsid w:val="00902723"/>
    <w:rsid w:val="00921A7D"/>
    <w:rsid w:val="009260E0"/>
    <w:rsid w:val="00934551"/>
    <w:rsid w:val="009408AE"/>
    <w:rsid w:val="0094396B"/>
    <w:rsid w:val="00947622"/>
    <w:rsid w:val="00961462"/>
    <w:rsid w:val="00962C89"/>
    <w:rsid w:val="00982D60"/>
    <w:rsid w:val="00990ACA"/>
    <w:rsid w:val="0099241C"/>
    <w:rsid w:val="00992C3D"/>
    <w:rsid w:val="00993217"/>
    <w:rsid w:val="00996D80"/>
    <w:rsid w:val="009B4D94"/>
    <w:rsid w:val="009C62CA"/>
    <w:rsid w:val="009C6997"/>
    <w:rsid w:val="009D2E3F"/>
    <w:rsid w:val="009D3FBD"/>
    <w:rsid w:val="009E28DE"/>
    <w:rsid w:val="009E3ABC"/>
    <w:rsid w:val="009E7C61"/>
    <w:rsid w:val="009F4F69"/>
    <w:rsid w:val="009F723E"/>
    <w:rsid w:val="00A01FA6"/>
    <w:rsid w:val="00A072D2"/>
    <w:rsid w:val="00A10B60"/>
    <w:rsid w:val="00A17A2B"/>
    <w:rsid w:val="00A30F80"/>
    <w:rsid w:val="00A333AF"/>
    <w:rsid w:val="00A36AB1"/>
    <w:rsid w:val="00A43656"/>
    <w:rsid w:val="00A46B1E"/>
    <w:rsid w:val="00A47CAB"/>
    <w:rsid w:val="00A50E32"/>
    <w:rsid w:val="00A54FCE"/>
    <w:rsid w:val="00A555EE"/>
    <w:rsid w:val="00A5642A"/>
    <w:rsid w:val="00A620C2"/>
    <w:rsid w:val="00A8490D"/>
    <w:rsid w:val="00A84B86"/>
    <w:rsid w:val="00AA0AD2"/>
    <w:rsid w:val="00AA0F4B"/>
    <w:rsid w:val="00AA2B43"/>
    <w:rsid w:val="00AB6090"/>
    <w:rsid w:val="00AC1B43"/>
    <w:rsid w:val="00AC22CD"/>
    <w:rsid w:val="00AC4943"/>
    <w:rsid w:val="00AC598C"/>
    <w:rsid w:val="00AD1D61"/>
    <w:rsid w:val="00AD57ED"/>
    <w:rsid w:val="00AD6350"/>
    <w:rsid w:val="00AE0C33"/>
    <w:rsid w:val="00AE1148"/>
    <w:rsid w:val="00AE4703"/>
    <w:rsid w:val="00AE51F6"/>
    <w:rsid w:val="00AE5608"/>
    <w:rsid w:val="00B05857"/>
    <w:rsid w:val="00B2151C"/>
    <w:rsid w:val="00B25D20"/>
    <w:rsid w:val="00B40A70"/>
    <w:rsid w:val="00B421ED"/>
    <w:rsid w:val="00B456AA"/>
    <w:rsid w:val="00B608FC"/>
    <w:rsid w:val="00B67C55"/>
    <w:rsid w:val="00B7319D"/>
    <w:rsid w:val="00B7503F"/>
    <w:rsid w:val="00B75CA3"/>
    <w:rsid w:val="00B815F4"/>
    <w:rsid w:val="00B8417E"/>
    <w:rsid w:val="00B87377"/>
    <w:rsid w:val="00B87E0E"/>
    <w:rsid w:val="00B92097"/>
    <w:rsid w:val="00BA0755"/>
    <w:rsid w:val="00BC21E0"/>
    <w:rsid w:val="00BD13AD"/>
    <w:rsid w:val="00BD561C"/>
    <w:rsid w:val="00BD6518"/>
    <w:rsid w:val="00BE14C5"/>
    <w:rsid w:val="00BE435A"/>
    <w:rsid w:val="00BE7801"/>
    <w:rsid w:val="00BE781B"/>
    <w:rsid w:val="00C035E6"/>
    <w:rsid w:val="00C0449F"/>
    <w:rsid w:val="00C057EE"/>
    <w:rsid w:val="00C07C48"/>
    <w:rsid w:val="00C11EE5"/>
    <w:rsid w:val="00C20021"/>
    <w:rsid w:val="00C202EB"/>
    <w:rsid w:val="00C20EB4"/>
    <w:rsid w:val="00C2719E"/>
    <w:rsid w:val="00C32D26"/>
    <w:rsid w:val="00C655BF"/>
    <w:rsid w:val="00C65EDB"/>
    <w:rsid w:val="00C66875"/>
    <w:rsid w:val="00C668AD"/>
    <w:rsid w:val="00C75D6E"/>
    <w:rsid w:val="00C86748"/>
    <w:rsid w:val="00C90DD8"/>
    <w:rsid w:val="00C94E5A"/>
    <w:rsid w:val="00CA301A"/>
    <w:rsid w:val="00CB7B28"/>
    <w:rsid w:val="00CB7C36"/>
    <w:rsid w:val="00CC1261"/>
    <w:rsid w:val="00CC22E6"/>
    <w:rsid w:val="00CC3562"/>
    <w:rsid w:val="00CD20C7"/>
    <w:rsid w:val="00CD2A88"/>
    <w:rsid w:val="00CD4572"/>
    <w:rsid w:val="00CD589B"/>
    <w:rsid w:val="00CE0130"/>
    <w:rsid w:val="00CE0C92"/>
    <w:rsid w:val="00CE74A4"/>
    <w:rsid w:val="00CE74F0"/>
    <w:rsid w:val="00CE7B5A"/>
    <w:rsid w:val="00CF03D8"/>
    <w:rsid w:val="00CF4930"/>
    <w:rsid w:val="00D13857"/>
    <w:rsid w:val="00D140BC"/>
    <w:rsid w:val="00D15D05"/>
    <w:rsid w:val="00D173C8"/>
    <w:rsid w:val="00D2280B"/>
    <w:rsid w:val="00D31A37"/>
    <w:rsid w:val="00D35014"/>
    <w:rsid w:val="00D42826"/>
    <w:rsid w:val="00D45400"/>
    <w:rsid w:val="00D612BC"/>
    <w:rsid w:val="00D67FC3"/>
    <w:rsid w:val="00D7493F"/>
    <w:rsid w:val="00D749A2"/>
    <w:rsid w:val="00D76020"/>
    <w:rsid w:val="00D77018"/>
    <w:rsid w:val="00D81605"/>
    <w:rsid w:val="00D915D8"/>
    <w:rsid w:val="00D96F8A"/>
    <w:rsid w:val="00DA3998"/>
    <w:rsid w:val="00DA3DAA"/>
    <w:rsid w:val="00DC0720"/>
    <w:rsid w:val="00DC1BA5"/>
    <w:rsid w:val="00DC24EA"/>
    <w:rsid w:val="00DC2EFC"/>
    <w:rsid w:val="00DC4656"/>
    <w:rsid w:val="00DC5413"/>
    <w:rsid w:val="00DD05C5"/>
    <w:rsid w:val="00DD16E2"/>
    <w:rsid w:val="00DD3D38"/>
    <w:rsid w:val="00DE63B0"/>
    <w:rsid w:val="00DE7470"/>
    <w:rsid w:val="00DF7527"/>
    <w:rsid w:val="00DF7B82"/>
    <w:rsid w:val="00E02158"/>
    <w:rsid w:val="00E10785"/>
    <w:rsid w:val="00E116EC"/>
    <w:rsid w:val="00E173E9"/>
    <w:rsid w:val="00E2003E"/>
    <w:rsid w:val="00E22E73"/>
    <w:rsid w:val="00E243D3"/>
    <w:rsid w:val="00E30FB7"/>
    <w:rsid w:val="00E3719B"/>
    <w:rsid w:val="00E37F90"/>
    <w:rsid w:val="00E470C6"/>
    <w:rsid w:val="00E53B69"/>
    <w:rsid w:val="00E65A1A"/>
    <w:rsid w:val="00E67C1D"/>
    <w:rsid w:val="00E81D08"/>
    <w:rsid w:val="00E82687"/>
    <w:rsid w:val="00E84877"/>
    <w:rsid w:val="00E93C26"/>
    <w:rsid w:val="00E973FD"/>
    <w:rsid w:val="00EB08E6"/>
    <w:rsid w:val="00EB1285"/>
    <w:rsid w:val="00EB20FF"/>
    <w:rsid w:val="00EC31A8"/>
    <w:rsid w:val="00ED2456"/>
    <w:rsid w:val="00ED7968"/>
    <w:rsid w:val="00EE657A"/>
    <w:rsid w:val="00EE7B98"/>
    <w:rsid w:val="00EF5644"/>
    <w:rsid w:val="00EF71A0"/>
    <w:rsid w:val="00F0765B"/>
    <w:rsid w:val="00F25032"/>
    <w:rsid w:val="00F66B12"/>
    <w:rsid w:val="00F70FC0"/>
    <w:rsid w:val="00F73400"/>
    <w:rsid w:val="00F85298"/>
    <w:rsid w:val="00F87C24"/>
    <w:rsid w:val="00F96F6E"/>
    <w:rsid w:val="00F97202"/>
    <w:rsid w:val="00FB0513"/>
    <w:rsid w:val="00FD65F1"/>
    <w:rsid w:val="00FD69CE"/>
    <w:rsid w:val="00FD6C81"/>
    <w:rsid w:val="00FF432A"/>
    <w:rsid w:val="00FF5F8A"/>
    <w:rsid w:val="00FF6042"/>
    <w:rsid w:val="00FF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441B3"/>
  <w15:docId w15:val="{3853F57D-DDA3-40FF-8CBC-8B921A59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4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D15D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5D0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15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5D05"/>
  </w:style>
  <w:style w:type="character" w:styleId="Emphasis">
    <w:name w:val="Emphasis"/>
    <w:basedOn w:val="DefaultParagraphFont"/>
    <w:uiPriority w:val="20"/>
    <w:qFormat/>
    <w:rsid w:val="00D15D05"/>
    <w:rPr>
      <w:i/>
      <w:iCs/>
    </w:rPr>
  </w:style>
  <w:style w:type="character" w:styleId="Strong">
    <w:name w:val="Strong"/>
    <w:basedOn w:val="DefaultParagraphFont"/>
    <w:uiPriority w:val="22"/>
    <w:qFormat/>
    <w:rsid w:val="00B87E0E"/>
    <w:rPr>
      <w:b/>
      <w:bCs/>
    </w:rPr>
  </w:style>
  <w:style w:type="character" w:styleId="Hyperlink">
    <w:name w:val="Hyperlink"/>
    <w:basedOn w:val="DefaultParagraphFont"/>
    <w:uiPriority w:val="99"/>
    <w:unhideWhenUsed/>
    <w:rsid w:val="00D7493F"/>
    <w:rPr>
      <w:color w:val="0000FF"/>
      <w:u w:val="single"/>
    </w:rPr>
  </w:style>
  <w:style w:type="character" w:customStyle="1" w:styleId="medium-font">
    <w:name w:val="medium-font"/>
    <w:basedOn w:val="DefaultParagraphFont"/>
    <w:rsid w:val="003E1812"/>
  </w:style>
  <w:style w:type="character" w:customStyle="1" w:styleId="Heading1Char">
    <w:name w:val="Heading 1 Char"/>
    <w:basedOn w:val="DefaultParagraphFont"/>
    <w:link w:val="Heading1"/>
    <w:uiPriority w:val="9"/>
    <w:rsid w:val="0018441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18441F"/>
  </w:style>
  <w:style w:type="character" w:customStyle="1" w:styleId="addmd">
    <w:name w:val="addmd"/>
    <w:basedOn w:val="DefaultParagraphFont"/>
    <w:rsid w:val="0018441F"/>
  </w:style>
  <w:style w:type="character" w:styleId="FollowedHyperlink">
    <w:name w:val="FollowedHyperlink"/>
    <w:basedOn w:val="DefaultParagraphFont"/>
    <w:uiPriority w:val="99"/>
    <w:semiHidden/>
    <w:unhideWhenUsed/>
    <w:rsid w:val="00100A5B"/>
    <w:rPr>
      <w:color w:val="800080" w:themeColor="followedHyperlink"/>
      <w:u w:val="single"/>
    </w:rPr>
  </w:style>
  <w:style w:type="character" w:customStyle="1" w:styleId="pagination">
    <w:name w:val="pagination"/>
    <w:basedOn w:val="DefaultParagraphFont"/>
    <w:rsid w:val="002E052C"/>
  </w:style>
  <w:style w:type="paragraph" w:styleId="BalloonText">
    <w:name w:val="Balloon Text"/>
    <w:basedOn w:val="Normal"/>
    <w:link w:val="BalloonTextChar"/>
    <w:uiPriority w:val="99"/>
    <w:semiHidden/>
    <w:unhideWhenUsed/>
    <w:rsid w:val="00085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FDC"/>
    <w:rPr>
      <w:rFonts w:ascii="Tahoma" w:hAnsi="Tahoma" w:cs="Tahoma"/>
      <w:sz w:val="16"/>
      <w:szCs w:val="16"/>
    </w:rPr>
  </w:style>
  <w:style w:type="paragraph" w:styleId="ListParagraph">
    <w:name w:val="List Paragraph"/>
    <w:basedOn w:val="Normal"/>
    <w:uiPriority w:val="34"/>
    <w:qFormat/>
    <w:rsid w:val="003A4B96"/>
    <w:pPr>
      <w:ind w:left="720"/>
      <w:contextualSpacing/>
    </w:pPr>
  </w:style>
  <w:style w:type="paragraph" w:customStyle="1" w:styleId="Default">
    <w:name w:val="Default"/>
    <w:rsid w:val="00B8417E"/>
    <w:pPr>
      <w:autoSpaceDE w:val="0"/>
      <w:autoSpaceDN w:val="0"/>
      <w:adjustRightInd w:val="0"/>
      <w:spacing w:after="0" w:line="240" w:lineRule="auto"/>
    </w:pPr>
    <w:rPr>
      <w:rFonts w:ascii="Calibri" w:hAnsi="Calibri" w:cs="Calibri"/>
      <w:color w:val="000000"/>
      <w:sz w:val="24"/>
      <w:szCs w:val="24"/>
    </w:rPr>
  </w:style>
  <w:style w:type="character" w:customStyle="1" w:styleId="citationauthor">
    <w:name w:val="citationauthor"/>
    <w:basedOn w:val="DefaultParagraphFont"/>
    <w:rsid w:val="006E1320"/>
  </w:style>
  <w:style w:type="character" w:customStyle="1" w:styleId="citationdate">
    <w:name w:val="citationdate"/>
    <w:basedOn w:val="DefaultParagraphFont"/>
    <w:rsid w:val="006E1320"/>
  </w:style>
  <w:style w:type="character" w:customStyle="1" w:styleId="citationarticleorsectiontitle">
    <w:name w:val="citationarticleorsectiontitle"/>
    <w:basedOn w:val="DefaultParagraphFont"/>
    <w:rsid w:val="006E1320"/>
  </w:style>
  <w:style w:type="character" w:customStyle="1" w:styleId="citationsource">
    <w:name w:val="citationsource"/>
    <w:basedOn w:val="DefaultParagraphFont"/>
    <w:rsid w:val="006E1320"/>
  </w:style>
  <w:style w:type="character" w:customStyle="1" w:styleId="citationissn">
    <w:name w:val="citationissn"/>
    <w:basedOn w:val="DefaultParagraphFont"/>
    <w:rsid w:val="006E1320"/>
  </w:style>
  <w:style w:type="character" w:customStyle="1" w:styleId="citationvolume">
    <w:name w:val="citationvolume"/>
    <w:basedOn w:val="DefaultParagraphFont"/>
    <w:rsid w:val="006E1320"/>
  </w:style>
  <w:style w:type="character" w:customStyle="1" w:styleId="citationissue">
    <w:name w:val="citationissue"/>
    <w:basedOn w:val="DefaultParagraphFont"/>
    <w:rsid w:val="006E1320"/>
  </w:style>
  <w:style w:type="character" w:customStyle="1" w:styleId="citationspagelabel">
    <w:name w:val="citationspagelabel"/>
    <w:basedOn w:val="DefaultParagraphFont"/>
    <w:rsid w:val="006E1320"/>
  </w:style>
  <w:style w:type="character" w:customStyle="1" w:styleId="citationspagevalue">
    <w:name w:val="citationspagevalue"/>
    <w:basedOn w:val="DefaultParagraphFont"/>
    <w:rsid w:val="006E1320"/>
  </w:style>
  <w:style w:type="character" w:styleId="CommentReference">
    <w:name w:val="annotation reference"/>
    <w:basedOn w:val="DefaultParagraphFont"/>
    <w:uiPriority w:val="99"/>
    <w:semiHidden/>
    <w:unhideWhenUsed/>
    <w:rsid w:val="001652FB"/>
    <w:rPr>
      <w:sz w:val="16"/>
      <w:szCs w:val="16"/>
    </w:rPr>
  </w:style>
  <w:style w:type="paragraph" w:styleId="CommentText">
    <w:name w:val="annotation text"/>
    <w:basedOn w:val="Normal"/>
    <w:link w:val="CommentTextChar"/>
    <w:uiPriority w:val="99"/>
    <w:semiHidden/>
    <w:unhideWhenUsed/>
    <w:rsid w:val="001652FB"/>
    <w:pPr>
      <w:spacing w:line="240" w:lineRule="auto"/>
    </w:pPr>
    <w:rPr>
      <w:sz w:val="20"/>
      <w:szCs w:val="20"/>
    </w:rPr>
  </w:style>
  <w:style w:type="character" w:customStyle="1" w:styleId="CommentTextChar">
    <w:name w:val="Comment Text Char"/>
    <w:basedOn w:val="DefaultParagraphFont"/>
    <w:link w:val="CommentText"/>
    <w:uiPriority w:val="99"/>
    <w:semiHidden/>
    <w:rsid w:val="001652FB"/>
    <w:rPr>
      <w:sz w:val="20"/>
      <w:szCs w:val="20"/>
    </w:rPr>
  </w:style>
  <w:style w:type="paragraph" w:styleId="CommentSubject">
    <w:name w:val="annotation subject"/>
    <w:basedOn w:val="CommentText"/>
    <w:next w:val="CommentText"/>
    <w:link w:val="CommentSubjectChar"/>
    <w:uiPriority w:val="99"/>
    <w:semiHidden/>
    <w:unhideWhenUsed/>
    <w:rsid w:val="001652FB"/>
    <w:rPr>
      <w:b/>
      <w:bCs/>
    </w:rPr>
  </w:style>
  <w:style w:type="character" w:customStyle="1" w:styleId="CommentSubjectChar">
    <w:name w:val="Comment Subject Char"/>
    <w:basedOn w:val="CommentTextChar"/>
    <w:link w:val="CommentSubject"/>
    <w:uiPriority w:val="99"/>
    <w:semiHidden/>
    <w:rsid w:val="00165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7919">
      <w:bodyDiv w:val="1"/>
      <w:marLeft w:val="0"/>
      <w:marRight w:val="0"/>
      <w:marTop w:val="0"/>
      <w:marBottom w:val="0"/>
      <w:divBdr>
        <w:top w:val="none" w:sz="0" w:space="0" w:color="auto"/>
        <w:left w:val="none" w:sz="0" w:space="0" w:color="auto"/>
        <w:bottom w:val="none" w:sz="0" w:space="0" w:color="auto"/>
        <w:right w:val="none" w:sz="0" w:space="0" w:color="auto"/>
      </w:divBdr>
      <w:divsChild>
        <w:div w:id="135030464">
          <w:marLeft w:val="0"/>
          <w:marRight w:val="0"/>
          <w:marTop w:val="0"/>
          <w:marBottom w:val="0"/>
          <w:divBdr>
            <w:top w:val="none" w:sz="0" w:space="0" w:color="auto"/>
            <w:left w:val="none" w:sz="0" w:space="0" w:color="auto"/>
            <w:bottom w:val="none" w:sz="0" w:space="0" w:color="auto"/>
            <w:right w:val="none" w:sz="0" w:space="0" w:color="auto"/>
          </w:divBdr>
        </w:div>
        <w:div w:id="448017575">
          <w:marLeft w:val="0"/>
          <w:marRight w:val="0"/>
          <w:marTop w:val="0"/>
          <w:marBottom w:val="0"/>
          <w:divBdr>
            <w:top w:val="none" w:sz="0" w:space="0" w:color="auto"/>
            <w:left w:val="none" w:sz="0" w:space="0" w:color="auto"/>
            <w:bottom w:val="none" w:sz="0" w:space="0" w:color="auto"/>
            <w:right w:val="none" w:sz="0" w:space="0" w:color="auto"/>
          </w:divBdr>
        </w:div>
      </w:divsChild>
    </w:div>
    <w:div w:id="300580180">
      <w:bodyDiv w:val="1"/>
      <w:marLeft w:val="0"/>
      <w:marRight w:val="0"/>
      <w:marTop w:val="0"/>
      <w:marBottom w:val="0"/>
      <w:divBdr>
        <w:top w:val="none" w:sz="0" w:space="0" w:color="auto"/>
        <w:left w:val="none" w:sz="0" w:space="0" w:color="auto"/>
        <w:bottom w:val="none" w:sz="0" w:space="0" w:color="auto"/>
        <w:right w:val="none" w:sz="0" w:space="0" w:color="auto"/>
      </w:divBdr>
    </w:div>
    <w:div w:id="342826180">
      <w:bodyDiv w:val="1"/>
      <w:marLeft w:val="0"/>
      <w:marRight w:val="0"/>
      <w:marTop w:val="0"/>
      <w:marBottom w:val="0"/>
      <w:divBdr>
        <w:top w:val="none" w:sz="0" w:space="0" w:color="auto"/>
        <w:left w:val="none" w:sz="0" w:space="0" w:color="auto"/>
        <w:bottom w:val="none" w:sz="0" w:space="0" w:color="auto"/>
        <w:right w:val="none" w:sz="0" w:space="0" w:color="auto"/>
      </w:divBdr>
    </w:div>
    <w:div w:id="452286687">
      <w:bodyDiv w:val="1"/>
      <w:marLeft w:val="0"/>
      <w:marRight w:val="0"/>
      <w:marTop w:val="0"/>
      <w:marBottom w:val="0"/>
      <w:divBdr>
        <w:top w:val="none" w:sz="0" w:space="0" w:color="auto"/>
        <w:left w:val="none" w:sz="0" w:space="0" w:color="auto"/>
        <w:bottom w:val="none" w:sz="0" w:space="0" w:color="auto"/>
        <w:right w:val="none" w:sz="0" w:space="0" w:color="auto"/>
      </w:divBdr>
    </w:div>
    <w:div w:id="983772878">
      <w:bodyDiv w:val="1"/>
      <w:marLeft w:val="0"/>
      <w:marRight w:val="0"/>
      <w:marTop w:val="0"/>
      <w:marBottom w:val="0"/>
      <w:divBdr>
        <w:top w:val="none" w:sz="0" w:space="0" w:color="auto"/>
        <w:left w:val="none" w:sz="0" w:space="0" w:color="auto"/>
        <w:bottom w:val="none" w:sz="0" w:space="0" w:color="auto"/>
        <w:right w:val="none" w:sz="0" w:space="0" w:color="auto"/>
      </w:divBdr>
    </w:div>
    <w:div w:id="1044644075">
      <w:bodyDiv w:val="1"/>
      <w:marLeft w:val="0"/>
      <w:marRight w:val="0"/>
      <w:marTop w:val="0"/>
      <w:marBottom w:val="0"/>
      <w:divBdr>
        <w:top w:val="none" w:sz="0" w:space="0" w:color="auto"/>
        <w:left w:val="none" w:sz="0" w:space="0" w:color="auto"/>
        <w:bottom w:val="none" w:sz="0" w:space="0" w:color="auto"/>
        <w:right w:val="none" w:sz="0" w:space="0" w:color="auto"/>
      </w:divBdr>
    </w:div>
    <w:div w:id="1067024282">
      <w:bodyDiv w:val="1"/>
      <w:marLeft w:val="0"/>
      <w:marRight w:val="0"/>
      <w:marTop w:val="0"/>
      <w:marBottom w:val="0"/>
      <w:divBdr>
        <w:top w:val="none" w:sz="0" w:space="0" w:color="auto"/>
        <w:left w:val="none" w:sz="0" w:space="0" w:color="auto"/>
        <w:bottom w:val="none" w:sz="0" w:space="0" w:color="auto"/>
        <w:right w:val="none" w:sz="0" w:space="0" w:color="auto"/>
      </w:divBdr>
    </w:div>
    <w:div w:id="1113213872">
      <w:bodyDiv w:val="1"/>
      <w:marLeft w:val="0"/>
      <w:marRight w:val="0"/>
      <w:marTop w:val="0"/>
      <w:marBottom w:val="0"/>
      <w:divBdr>
        <w:top w:val="none" w:sz="0" w:space="0" w:color="auto"/>
        <w:left w:val="none" w:sz="0" w:space="0" w:color="auto"/>
        <w:bottom w:val="none" w:sz="0" w:space="0" w:color="auto"/>
        <w:right w:val="none" w:sz="0" w:space="0" w:color="auto"/>
      </w:divBdr>
    </w:div>
    <w:div w:id="1553032931">
      <w:bodyDiv w:val="1"/>
      <w:marLeft w:val="0"/>
      <w:marRight w:val="0"/>
      <w:marTop w:val="0"/>
      <w:marBottom w:val="0"/>
      <w:divBdr>
        <w:top w:val="none" w:sz="0" w:space="0" w:color="auto"/>
        <w:left w:val="none" w:sz="0" w:space="0" w:color="auto"/>
        <w:bottom w:val="none" w:sz="0" w:space="0" w:color="auto"/>
        <w:right w:val="none" w:sz="0" w:space="0" w:color="auto"/>
      </w:divBdr>
    </w:div>
    <w:div w:id="1886746711">
      <w:bodyDiv w:val="1"/>
      <w:marLeft w:val="0"/>
      <w:marRight w:val="0"/>
      <w:marTop w:val="0"/>
      <w:marBottom w:val="0"/>
      <w:divBdr>
        <w:top w:val="none" w:sz="0" w:space="0" w:color="auto"/>
        <w:left w:val="none" w:sz="0" w:space="0" w:color="auto"/>
        <w:bottom w:val="none" w:sz="0" w:space="0" w:color="auto"/>
        <w:right w:val="none" w:sz="0" w:space="0" w:color="auto"/>
      </w:divBdr>
    </w:div>
    <w:div w:id="21079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dx.edu/anthropology/sites/www.pdx.edu.anthropology/files/plagiarism.pdf" TargetMode="External"/><Relationship Id="rId5" Type="http://schemas.openxmlformats.org/officeDocument/2006/relationships/hyperlink" Target="mailto:Charles.klein@pdx.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Charles Klein</cp:lastModifiedBy>
  <cp:revision>3</cp:revision>
  <cp:lastPrinted>2017-09-14T19:31:00Z</cp:lastPrinted>
  <dcterms:created xsi:type="dcterms:W3CDTF">2019-03-28T16:59:00Z</dcterms:created>
  <dcterms:modified xsi:type="dcterms:W3CDTF">2019-03-28T17:21:00Z</dcterms:modified>
</cp:coreProperties>
</file>